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967" w:rsidRPr="00F878A2" w:rsidRDefault="00CF4967" w:rsidP="00197084">
      <w:pPr>
        <w:spacing w:line="360" w:lineRule="auto"/>
        <w:jc w:val="center"/>
        <w:rPr>
          <w:rFonts w:ascii="Tahoma" w:hAnsi="Tahoma" w:cs="Tahoma"/>
          <w:sz w:val="20"/>
          <w:szCs w:val="20"/>
        </w:rPr>
      </w:pPr>
    </w:p>
    <w:p w:rsidR="00CF4967" w:rsidRPr="00F878A2" w:rsidRDefault="00CF4967" w:rsidP="00197084">
      <w:pPr>
        <w:spacing w:line="360" w:lineRule="auto"/>
        <w:jc w:val="center"/>
        <w:rPr>
          <w:rFonts w:ascii="Tahoma" w:hAnsi="Tahoma" w:cs="Tahoma"/>
          <w:sz w:val="20"/>
          <w:szCs w:val="20"/>
        </w:rPr>
      </w:pPr>
    </w:p>
    <w:p w:rsidR="00104079" w:rsidRDefault="00406572" w:rsidP="00197084">
      <w:pPr>
        <w:spacing w:line="360" w:lineRule="auto"/>
        <w:jc w:val="center"/>
        <w:rPr>
          <w:rFonts w:ascii="Tahoma" w:hAnsi="Tahoma" w:cs="Tahoma"/>
          <w:b/>
          <w:sz w:val="20"/>
          <w:szCs w:val="20"/>
        </w:rPr>
      </w:pPr>
      <w:r w:rsidRPr="00E56222">
        <w:rPr>
          <w:rFonts w:ascii="Tahoma" w:hAnsi="Tahoma" w:cs="Tahoma"/>
          <w:b/>
          <w:sz w:val="28"/>
          <w:szCs w:val="20"/>
        </w:rPr>
        <w:t>POLITYKA OCHRONY DANYCH</w:t>
      </w:r>
      <w:r w:rsidR="00CF4967" w:rsidRPr="00E56222">
        <w:rPr>
          <w:rFonts w:ascii="Tahoma" w:hAnsi="Tahoma" w:cs="Tahoma"/>
          <w:b/>
          <w:sz w:val="28"/>
          <w:szCs w:val="20"/>
        </w:rPr>
        <w:t xml:space="preserve"> OSOBOWYCH</w:t>
      </w:r>
    </w:p>
    <w:p w:rsidR="00E56222" w:rsidRDefault="00E56222" w:rsidP="00197084">
      <w:pPr>
        <w:spacing w:line="360" w:lineRule="auto"/>
        <w:jc w:val="center"/>
        <w:rPr>
          <w:rFonts w:ascii="Tahoma" w:hAnsi="Tahoma" w:cs="Tahoma"/>
          <w:b/>
          <w:sz w:val="20"/>
          <w:szCs w:val="20"/>
        </w:rPr>
      </w:pPr>
    </w:p>
    <w:p w:rsidR="006867E3" w:rsidRPr="00C6702A" w:rsidRDefault="006867E3" w:rsidP="00197084">
      <w:pPr>
        <w:spacing w:line="360" w:lineRule="auto"/>
        <w:jc w:val="center"/>
        <w:rPr>
          <w:rFonts w:ascii="Tahoma" w:hAnsi="Tahoma" w:cs="Tahoma"/>
          <w:b/>
          <w:sz w:val="20"/>
          <w:szCs w:val="20"/>
        </w:rPr>
      </w:pPr>
      <w:r w:rsidRPr="00C6702A">
        <w:rPr>
          <w:rFonts w:ascii="Tahoma" w:hAnsi="Tahoma" w:cs="Tahoma"/>
          <w:b/>
          <w:sz w:val="20"/>
          <w:szCs w:val="20"/>
        </w:rPr>
        <w:t xml:space="preserve">(tekst </w:t>
      </w:r>
      <w:r w:rsidRPr="00C6702A">
        <w:rPr>
          <w:rFonts w:ascii="Tahoma" w:hAnsi="Tahoma" w:cs="Tahoma"/>
          <w:b/>
          <w:sz w:val="20"/>
          <w:szCs w:val="20"/>
          <w:u w:val="single"/>
        </w:rPr>
        <w:t>ujednolicony</w:t>
      </w:r>
      <w:r w:rsidRPr="00C6702A">
        <w:rPr>
          <w:rFonts w:ascii="Tahoma" w:hAnsi="Tahoma" w:cs="Tahoma"/>
          <w:b/>
          <w:sz w:val="20"/>
          <w:szCs w:val="20"/>
        </w:rPr>
        <w:t xml:space="preserve"> na dzień </w:t>
      </w:r>
      <w:r w:rsidR="00543FBA">
        <w:rPr>
          <w:rFonts w:ascii="Tahoma" w:hAnsi="Tahoma" w:cs="Tahoma"/>
          <w:b/>
          <w:sz w:val="20"/>
          <w:szCs w:val="20"/>
        </w:rPr>
        <w:t>19</w:t>
      </w:r>
      <w:r w:rsidRPr="00C6702A">
        <w:rPr>
          <w:rFonts w:ascii="Tahoma" w:hAnsi="Tahoma" w:cs="Tahoma"/>
          <w:b/>
          <w:sz w:val="20"/>
          <w:szCs w:val="20"/>
        </w:rPr>
        <w:t xml:space="preserve"> </w:t>
      </w:r>
      <w:r w:rsidR="00543FBA">
        <w:rPr>
          <w:rFonts w:ascii="Tahoma" w:hAnsi="Tahoma" w:cs="Tahoma"/>
          <w:b/>
          <w:sz w:val="20"/>
          <w:szCs w:val="20"/>
        </w:rPr>
        <w:t>maja</w:t>
      </w:r>
      <w:r w:rsidRPr="00C6702A">
        <w:rPr>
          <w:rFonts w:ascii="Tahoma" w:hAnsi="Tahoma" w:cs="Tahoma"/>
          <w:b/>
          <w:sz w:val="20"/>
          <w:szCs w:val="20"/>
        </w:rPr>
        <w:t xml:space="preserve"> 20</w:t>
      </w:r>
      <w:r w:rsidR="00184524" w:rsidRPr="00C6702A">
        <w:rPr>
          <w:rFonts w:ascii="Tahoma" w:hAnsi="Tahoma" w:cs="Tahoma"/>
          <w:b/>
          <w:sz w:val="20"/>
          <w:szCs w:val="20"/>
        </w:rPr>
        <w:t>2</w:t>
      </w:r>
      <w:r w:rsidR="00543FBA">
        <w:rPr>
          <w:rFonts w:ascii="Tahoma" w:hAnsi="Tahoma" w:cs="Tahoma"/>
          <w:b/>
          <w:sz w:val="20"/>
          <w:szCs w:val="20"/>
        </w:rPr>
        <w:t>2</w:t>
      </w:r>
      <w:r w:rsidRPr="00C6702A">
        <w:rPr>
          <w:rFonts w:ascii="Tahoma" w:hAnsi="Tahoma" w:cs="Tahoma"/>
          <w:b/>
          <w:sz w:val="20"/>
          <w:szCs w:val="20"/>
        </w:rPr>
        <w:t xml:space="preserve"> roku)</w:t>
      </w:r>
    </w:p>
    <w:p w:rsidR="00423585" w:rsidRPr="00C6702A" w:rsidRDefault="00423585" w:rsidP="00197084">
      <w:pPr>
        <w:spacing w:line="360" w:lineRule="auto"/>
        <w:jc w:val="center"/>
        <w:rPr>
          <w:rFonts w:ascii="Tahoma" w:hAnsi="Tahoma" w:cs="Tahoma"/>
          <w:sz w:val="20"/>
          <w:szCs w:val="20"/>
        </w:rPr>
      </w:pPr>
    </w:p>
    <w:p w:rsidR="00406572" w:rsidRPr="00EC4B8A" w:rsidRDefault="009C7C01" w:rsidP="00EC4B8A">
      <w:pPr>
        <w:spacing w:line="360" w:lineRule="auto"/>
        <w:jc w:val="center"/>
        <w:rPr>
          <w:rFonts w:ascii="Tahoma" w:hAnsi="Tahoma" w:cs="Tahoma"/>
          <w:b/>
          <w:sz w:val="20"/>
          <w:szCs w:val="20"/>
          <w:u w:val="single"/>
        </w:rPr>
      </w:pPr>
      <w:r w:rsidRPr="00C6702A">
        <w:rPr>
          <w:rFonts w:ascii="Tahoma" w:hAnsi="Tahoma" w:cs="Tahoma"/>
          <w:b/>
          <w:sz w:val="20"/>
          <w:szCs w:val="20"/>
          <w:u w:val="single"/>
        </w:rPr>
        <w:t xml:space="preserve">w </w:t>
      </w:r>
      <w:r w:rsidR="0071100D">
        <w:rPr>
          <w:rFonts w:ascii="Tahoma" w:hAnsi="Tahoma" w:cs="Tahoma"/>
          <w:b/>
          <w:sz w:val="20"/>
          <w:szCs w:val="20"/>
          <w:u w:val="single"/>
        </w:rPr>
        <w:t>organizacji</w:t>
      </w:r>
      <w:r w:rsidR="00D77C06" w:rsidRPr="00C6702A">
        <w:rPr>
          <w:rFonts w:ascii="Tahoma" w:hAnsi="Tahoma" w:cs="Tahoma"/>
          <w:b/>
          <w:sz w:val="20"/>
          <w:szCs w:val="20"/>
          <w:u w:val="single"/>
        </w:rPr>
        <w:t>:</w:t>
      </w:r>
      <w:r w:rsidR="00C6702A" w:rsidRPr="00C6702A">
        <w:rPr>
          <w:rFonts w:ascii="Tahoma" w:hAnsi="Tahoma" w:cs="Tahoma"/>
          <w:b/>
          <w:sz w:val="20"/>
          <w:szCs w:val="20"/>
          <w:u w:val="single"/>
        </w:rPr>
        <w:t xml:space="preserve"> </w:t>
      </w:r>
      <w:r w:rsidR="0071100D" w:rsidRPr="0071100D">
        <w:rPr>
          <w:rFonts w:ascii="Tahoma" w:hAnsi="Tahoma" w:cs="Tahoma"/>
          <w:b/>
          <w:sz w:val="20"/>
          <w:szCs w:val="20"/>
          <w:u w:val="single"/>
        </w:rPr>
        <w:t xml:space="preserve">Nowosądeckie Towarzystwo Pomocy im. św. Brata Alberta </w:t>
      </w:r>
      <w:r w:rsidR="0071100D">
        <w:rPr>
          <w:rFonts w:ascii="Tahoma" w:hAnsi="Tahoma" w:cs="Tahoma"/>
          <w:b/>
          <w:sz w:val="20"/>
          <w:szCs w:val="20"/>
          <w:u w:val="single"/>
        </w:rPr>
        <w:br/>
      </w:r>
      <w:r w:rsidR="0071100D" w:rsidRPr="0071100D">
        <w:rPr>
          <w:rFonts w:ascii="Tahoma" w:hAnsi="Tahoma" w:cs="Tahoma"/>
          <w:b/>
          <w:sz w:val="20"/>
          <w:szCs w:val="20"/>
          <w:u w:val="single"/>
        </w:rPr>
        <w:t>z siedzibą: 33-300 Nowy Sącz ul. Szwedzka 18, tel. +48 18 443 89 80, +48 18 444 48 10, e-mail: nowysacz@emmaus.pl</w:t>
      </w:r>
      <w:r w:rsidR="00C6702A" w:rsidRPr="00C6702A">
        <w:rPr>
          <w:rFonts w:ascii="Tahoma" w:hAnsi="Tahoma" w:cs="Tahoma"/>
          <w:b/>
          <w:sz w:val="20"/>
          <w:szCs w:val="20"/>
          <w:u w:val="single"/>
        </w:rPr>
        <w:t>.</w:t>
      </w:r>
      <w:r w:rsidR="00C6702A">
        <w:rPr>
          <w:rFonts w:ascii="Tahoma" w:hAnsi="Tahoma" w:cs="Tahoma"/>
          <w:b/>
          <w:sz w:val="20"/>
          <w:szCs w:val="20"/>
          <w:u w:val="single"/>
        </w:rPr>
        <w:t xml:space="preserve"> </w:t>
      </w:r>
    </w:p>
    <w:p w:rsidR="00406572" w:rsidRPr="00F878A2" w:rsidRDefault="00406572" w:rsidP="00197084">
      <w:pPr>
        <w:spacing w:line="360" w:lineRule="auto"/>
        <w:jc w:val="center"/>
        <w:rPr>
          <w:rFonts w:ascii="Tahoma" w:hAnsi="Tahoma" w:cs="Tahoma"/>
          <w:sz w:val="20"/>
          <w:szCs w:val="20"/>
        </w:rPr>
      </w:pPr>
    </w:p>
    <w:p w:rsidR="00406572" w:rsidRPr="00F878A2" w:rsidRDefault="00406572" w:rsidP="00197084">
      <w:pPr>
        <w:spacing w:line="360" w:lineRule="auto"/>
        <w:jc w:val="center"/>
        <w:rPr>
          <w:rFonts w:ascii="Tahoma" w:hAnsi="Tahoma" w:cs="Tahoma"/>
          <w:sz w:val="20"/>
          <w:szCs w:val="20"/>
        </w:rPr>
      </w:pPr>
    </w:p>
    <w:p w:rsidR="00406572" w:rsidRPr="00F878A2" w:rsidRDefault="00406572" w:rsidP="00197084">
      <w:pPr>
        <w:spacing w:line="360" w:lineRule="auto"/>
        <w:jc w:val="both"/>
        <w:rPr>
          <w:rFonts w:ascii="Tahoma" w:hAnsi="Tahoma" w:cs="Tahoma"/>
          <w:sz w:val="20"/>
          <w:szCs w:val="20"/>
        </w:rPr>
      </w:pPr>
      <w:r w:rsidRPr="00F878A2">
        <w:rPr>
          <w:rFonts w:ascii="Tahoma" w:hAnsi="Tahoma" w:cs="Tahoma"/>
          <w:sz w:val="20"/>
          <w:szCs w:val="20"/>
        </w:rPr>
        <w:t>Na podstawie art. 24 ust. 2</w:t>
      </w:r>
      <w:r w:rsidR="004B30A7" w:rsidRPr="00F878A2">
        <w:rPr>
          <w:rFonts w:ascii="Tahoma" w:hAnsi="Tahoma" w:cs="Tahoma"/>
          <w:sz w:val="20"/>
          <w:szCs w:val="20"/>
        </w:rPr>
        <w:t>, w zw. z art. 5 ust. 2</w:t>
      </w:r>
      <w:r w:rsidRPr="00F878A2">
        <w:rPr>
          <w:rFonts w:ascii="Tahoma" w:hAnsi="Tahoma" w:cs="Tahoma"/>
          <w:sz w:val="20"/>
          <w:szCs w:val="20"/>
        </w:rPr>
        <w:t xml:space="preserve"> </w:t>
      </w:r>
      <w:r w:rsidR="00CF4967" w:rsidRPr="00F878A2">
        <w:rPr>
          <w:rFonts w:ascii="Tahoma" w:hAnsi="Tahoma" w:cs="Tahom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z późniejszymi zmianami)</w:t>
      </w:r>
      <w:r w:rsidR="0069260C" w:rsidRPr="00F878A2">
        <w:rPr>
          <w:rFonts w:ascii="Tahoma" w:hAnsi="Tahoma" w:cs="Tahoma"/>
          <w:sz w:val="20"/>
          <w:szCs w:val="20"/>
        </w:rPr>
        <w:t xml:space="preserve"> A</w:t>
      </w:r>
      <w:r w:rsidR="004B30A7" w:rsidRPr="00F878A2">
        <w:rPr>
          <w:rFonts w:ascii="Tahoma" w:hAnsi="Tahoma" w:cs="Tahoma"/>
          <w:sz w:val="20"/>
          <w:szCs w:val="20"/>
        </w:rPr>
        <w:t>dministrator</w:t>
      </w:r>
      <w:r w:rsidR="0069260C" w:rsidRPr="00F878A2">
        <w:rPr>
          <w:rFonts w:ascii="Tahoma" w:hAnsi="Tahoma" w:cs="Tahoma"/>
          <w:sz w:val="20"/>
          <w:szCs w:val="20"/>
        </w:rPr>
        <w:t xml:space="preserve"> danych osobowych</w:t>
      </w:r>
      <w:r w:rsidR="0020224D">
        <w:rPr>
          <w:rFonts w:ascii="Tahoma" w:hAnsi="Tahoma" w:cs="Tahoma"/>
          <w:sz w:val="20"/>
          <w:szCs w:val="20"/>
        </w:rPr>
        <w:t xml:space="preserve"> </w:t>
      </w:r>
      <w:r w:rsidR="00ED5925" w:rsidRPr="00ED5925">
        <w:rPr>
          <w:rFonts w:ascii="Tahoma" w:hAnsi="Tahoma" w:cs="Tahoma"/>
          <w:b/>
          <w:sz w:val="20"/>
          <w:szCs w:val="20"/>
          <w:u w:val="single"/>
        </w:rPr>
        <w:t>Nowosądeckie Towarzystwo Pomocy im. św. Brata Alberta</w:t>
      </w:r>
      <w:r w:rsidR="00D371DC" w:rsidRPr="00F878A2">
        <w:rPr>
          <w:rFonts w:ascii="Tahoma" w:hAnsi="Tahoma" w:cs="Tahoma"/>
          <w:sz w:val="20"/>
          <w:szCs w:val="20"/>
        </w:rPr>
        <w:t xml:space="preserve"> </w:t>
      </w:r>
      <w:r w:rsidR="006A3422">
        <w:rPr>
          <w:rFonts w:ascii="Tahoma" w:hAnsi="Tahoma" w:cs="Tahoma"/>
          <w:sz w:val="20"/>
          <w:szCs w:val="20"/>
        </w:rPr>
        <w:t xml:space="preserve">(działający również jako Podmiot Przetwarzający) </w:t>
      </w:r>
      <w:r w:rsidR="004B30A7" w:rsidRPr="00F878A2">
        <w:rPr>
          <w:rFonts w:ascii="Tahoma" w:hAnsi="Tahoma" w:cs="Tahoma"/>
          <w:sz w:val="20"/>
          <w:szCs w:val="20"/>
        </w:rPr>
        <w:t>przyjmuje do stosowania Politykę ochrony danych</w:t>
      </w:r>
      <w:r w:rsidR="00CD0DE9" w:rsidRPr="00F878A2">
        <w:rPr>
          <w:rFonts w:ascii="Tahoma" w:hAnsi="Tahoma" w:cs="Tahoma"/>
          <w:sz w:val="20"/>
          <w:szCs w:val="20"/>
        </w:rPr>
        <w:t xml:space="preserve"> osobowych. </w:t>
      </w:r>
    </w:p>
    <w:p w:rsidR="00065892" w:rsidRDefault="00065892" w:rsidP="00197084">
      <w:pPr>
        <w:spacing w:line="360" w:lineRule="auto"/>
        <w:jc w:val="both"/>
        <w:rPr>
          <w:rFonts w:ascii="Tahoma" w:hAnsi="Tahoma" w:cs="Tahoma"/>
          <w:sz w:val="20"/>
          <w:szCs w:val="20"/>
        </w:rPr>
      </w:pPr>
    </w:p>
    <w:p w:rsidR="009F34BA" w:rsidRPr="009F34BA" w:rsidRDefault="009F34BA" w:rsidP="00197084">
      <w:pPr>
        <w:spacing w:line="360" w:lineRule="auto"/>
        <w:jc w:val="both"/>
        <w:rPr>
          <w:rFonts w:ascii="Tahoma" w:hAnsi="Tahoma" w:cs="Tahoma"/>
          <w:sz w:val="20"/>
          <w:szCs w:val="20"/>
        </w:rPr>
      </w:pPr>
      <w:r w:rsidRPr="009F34BA">
        <w:rPr>
          <w:rFonts w:ascii="Tahoma" w:hAnsi="Tahoma" w:cs="Tahoma"/>
          <w:sz w:val="20"/>
          <w:szCs w:val="20"/>
        </w:rPr>
        <w:t xml:space="preserve">Informacje (w tym przetwarzane dane osobowe) są bardzo ważnym aktywem Administratora danych, dlatego należy je chronić z należytą starannością, ponieważ wiele procesów </w:t>
      </w:r>
      <w:r w:rsidR="00F63C13">
        <w:rPr>
          <w:rFonts w:ascii="Tahoma" w:hAnsi="Tahoma" w:cs="Tahoma"/>
          <w:sz w:val="20"/>
          <w:szCs w:val="20"/>
        </w:rPr>
        <w:t xml:space="preserve">i usług </w:t>
      </w:r>
      <w:r w:rsidRPr="009F34BA">
        <w:rPr>
          <w:rFonts w:ascii="Tahoma" w:hAnsi="Tahoma" w:cs="Tahoma"/>
          <w:sz w:val="20"/>
          <w:szCs w:val="20"/>
        </w:rPr>
        <w:t>zależy w dużej mierze od jakości, poufności, integralności i dostępności informacji.</w:t>
      </w:r>
      <w:r w:rsidR="004A2414">
        <w:rPr>
          <w:rFonts w:ascii="Tahoma" w:hAnsi="Tahoma" w:cs="Tahoma"/>
          <w:sz w:val="20"/>
          <w:szCs w:val="20"/>
        </w:rPr>
        <w:t xml:space="preserve"> </w:t>
      </w:r>
      <w:r w:rsidRPr="009F34BA">
        <w:rPr>
          <w:rFonts w:ascii="Tahoma" w:hAnsi="Tahoma" w:cs="Tahoma"/>
          <w:sz w:val="20"/>
          <w:szCs w:val="20"/>
        </w:rPr>
        <w:t xml:space="preserve">Chroniąc informacje dbamy </w:t>
      </w:r>
      <w:r w:rsidR="009627A2">
        <w:rPr>
          <w:rFonts w:ascii="Tahoma" w:hAnsi="Tahoma" w:cs="Tahoma"/>
          <w:sz w:val="20"/>
          <w:szCs w:val="20"/>
        </w:rPr>
        <w:br/>
      </w:r>
      <w:r w:rsidRPr="009F34BA">
        <w:rPr>
          <w:rFonts w:ascii="Tahoma" w:hAnsi="Tahoma" w:cs="Tahoma"/>
          <w:sz w:val="20"/>
          <w:szCs w:val="20"/>
        </w:rPr>
        <w:t>o interesy Administratora danych,</w:t>
      </w:r>
      <w:r w:rsidR="004A75AC">
        <w:rPr>
          <w:rFonts w:ascii="Tahoma" w:hAnsi="Tahoma" w:cs="Tahoma"/>
          <w:sz w:val="20"/>
          <w:szCs w:val="20"/>
        </w:rPr>
        <w:t xml:space="preserve"> jego</w:t>
      </w:r>
      <w:r w:rsidRPr="009F34BA">
        <w:rPr>
          <w:rFonts w:ascii="Tahoma" w:hAnsi="Tahoma" w:cs="Tahoma"/>
          <w:sz w:val="20"/>
          <w:szCs w:val="20"/>
        </w:rPr>
        <w:t xml:space="preserve"> partnerów i klientów, dlatego bezpieczeństwo informacji ma dla Administratora danych podstawowe znaczenie, aby utrzymać konkurencyjność, ciągłość funk</w:t>
      </w:r>
      <w:r w:rsidR="00CA46CB">
        <w:rPr>
          <w:rFonts w:ascii="Tahoma" w:hAnsi="Tahoma" w:cs="Tahoma"/>
          <w:sz w:val="20"/>
          <w:szCs w:val="20"/>
        </w:rPr>
        <w:t>cjonowania, płynność finansową</w:t>
      </w:r>
      <w:r w:rsidRPr="009F34BA">
        <w:rPr>
          <w:rFonts w:ascii="Tahoma" w:hAnsi="Tahoma" w:cs="Tahoma"/>
          <w:sz w:val="20"/>
          <w:szCs w:val="20"/>
        </w:rPr>
        <w:t xml:space="preserve">, </w:t>
      </w:r>
      <w:r w:rsidRPr="002C0D29">
        <w:rPr>
          <w:rFonts w:ascii="Tahoma" w:hAnsi="Tahoma" w:cs="Tahoma"/>
          <w:sz w:val="20"/>
          <w:szCs w:val="20"/>
          <w:u w:val="single"/>
        </w:rPr>
        <w:t>zgodność z przepisami prawa</w:t>
      </w:r>
      <w:r w:rsidRPr="009F34BA">
        <w:rPr>
          <w:rFonts w:ascii="Tahoma" w:hAnsi="Tahoma" w:cs="Tahoma"/>
          <w:sz w:val="20"/>
          <w:szCs w:val="20"/>
        </w:rPr>
        <w:t xml:space="preserve"> oraz właściwy wizerunek.</w:t>
      </w:r>
      <w:r w:rsidR="004A2414">
        <w:rPr>
          <w:rFonts w:ascii="Tahoma" w:hAnsi="Tahoma" w:cs="Tahoma"/>
          <w:sz w:val="20"/>
          <w:szCs w:val="20"/>
        </w:rPr>
        <w:t xml:space="preserve"> Wdrożona u</w:t>
      </w:r>
      <w:r w:rsidRPr="009F34BA">
        <w:rPr>
          <w:rFonts w:ascii="Tahoma" w:hAnsi="Tahoma" w:cs="Tahoma"/>
          <w:sz w:val="20"/>
          <w:szCs w:val="20"/>
        </w:rPr>
        <w:t xml:space="preserve"> </w:t>
      </w:r>
      <w:r w:rsidR="004A2414">
        <w:rPr>
          <w:rFonts w:ascii="Tahoma" w:hAnsi="Tahoma" w:cs="Tahoma"/>
          <w:sz w:val="20"/>
          <w:szCs w:val="20"/>
        </w:rPr>
        <w:t>Administratora</w:t>
      </w:r>
      <w:r w:rsidRPr="009F34BA">
        <w:rPr>
          <w:rFonts w:ascii="Tahoma" w:hAnsi="Tahoma" w:cs="Tahoma"/>
          <w:sz w:val="20"/>
          <w:szCs w:val="20"/>
        </w:rPr>
        <w:t xml:space="preserve"> danych Polityka </w:t>
      </w:r>
      <w:r w:rsidR="004A2414">
        <w:rPr>
          <w:rFonts w:ascii="Tahoma" w:hAnsi="Tahoma" w:cs="Tahoma"/>
          <w:sz w:val="20"/>
          <w:szCs w:val="20"/>
        </w:rPr>
        <w:t>ochrony</w:t>
      </w:r>
      <w:r w:rsidRPr="009F34BA">
        <w:rPr>
          <w:rFonts w:ascii="Tahoma" w:hAnsi="Tahoma" w:cs="Tahoma"/>
          <w:sz w:val="20"/>
          <w:szCs w:val="20"/>
        </w:rPr>
        <w:t xml:space="preserve"> danych osobowych (dalej „Polityka”), wraz z </w:t>
      </w:r>
      <w:r w:rsidR="00640294">
        <w:rPr>
          <w:rFonts w:ascii="Tahoma" w:hAnsi="Tahoma" w:cs="Tahoma"/>
          <w:sz w:val="20"/>
          <w:szCs w:val="20"/>
        </w:rPr>
        <w:t>dodatkowymi dokumentami</w:t>
      </w:r>
      <w:r w:rsidR="005257DF">
        <w:rPr>
          <w:rFonts w:ascii="Tahoma" w:hAnsi="Tahoma" w:cs="Tahoma"/>
          <w:sz w:val="20"/>
          <w:szCs w:val="20"/>
        </w:rPr>
        <w:t>, porządkuje kwestie związane z rozliczalnością RODO</w:t>
      </w:r>
      <w:r w:rsidRPr="009F34BA">
        <w:rPr>
          <w:rFonts w:ascii="Tahoma" w:hAnsi="Tahoma" w:cs="Tahoma"/>
          <w:sz w:val="20"/>
          <w:szCs w:val="20"/>
        </w:rPr>
        <w:t xml:space="preserve">, zawiera najważniejsze zasady postępowania z informacją oraz wskazuje na szczegółowe instrukcje, procedury i zalecenia związane </w:t>
      </w:r>
      <w:r w:rsidR="009627A2">
        <w:rPr>
          <w:rFonts w:ascii="Tahoma" w:hAnsi="Tahoma" w:cs="Tahoma"/>
          <w:sz w:val="20"/>
          <w:szCs w:val="20"/>
        </w:rPr>
        <w:br/>
      </w:r>
      <w:r w:rsidRPr="009F34BA">
        <w:rPr>
          <w:rFonts w:ascii="Tahoma" w:hAnsi="Tahoma" w:cs="Tahoma"/>
          <w:sz w:val="20"/>
          <w:szCs w:val="20"/>
        </w:rPr>
        <w:t>z przetwarzaniem informacji.</w:t>
      </w:r>
    </w:p>
    <w:p w:rsidR="009F34BA" w:rsidRPr="009F34BA" w:rsidRDefault="009F34BA" w:rsidP="00197084">
      <w:pPr>
        <w:spacing w:line="360" w:lineRule="auto"/>
        <w:jc w:val="both"/>
        <w:rPr>
          <w:rFonts w:ascii="Tahoma" w:hAnsi="Tahoma" w:cs="Tahoma"/>
          <w:sz w:val="20"/>
          <w:szCs w:val="20"/>
        </w:rPr>
      </w:pPr>
    </w:p>
    <w:p w:rsidR="009F34BA" w:rsidRPr="009F34BA" w:rsidRDefault="009F34BA" w:rsidP="00197084">
      <w:pPr>
        <w:spacing w:line="360" w:lineRule="auto"/>
        <w:jc w:val="both"/>
        <w:rPr>
          <w:rFonts w:ascii="Tahoma" w:hAnsi="Tahoma" w:cs="Tahoma"/>
          <w:sz w:val="20"/>
          <w:szCs w:val="20"/>
        </w:rPr>
      </w:pPr>
      <w:r w:rsidRPr="009F34BA">
        <w:rPr>
          <w:rFonts w:ascii="Tahoma" w:hAnsi="Tahoma" w:cs="Tahoma"/>
          <w:sz w:val="20"/>
          <w:szCs w:val="20"/>
        </w:rPr>
        <w:t>Informuję, że w związku z p</w:t>
      </w:r>
      <w:r w:rsidR="00DE6860">
        <w:rPr>
          <w:rFonts w:ascii="Tahoma" w:hAnsi="Tahoma" w:cs="Tahoma"/>
          <w:sz w:val="20"/>
          <w:szCs w:val="20"/>
        </w:rPr>
        <w:t>rzetwarzaniem danych osobowych u</w:t>
      </w:r>
      <w:r w:rsidRPr="009F34BA">
        <w:rPr>
          <w:rFonts w:ascii="Tahoma" w:hAnsi="Tahoma" w:cs="Tahoma"/>
          <w:sz w:val="20"/>
          <w:szCs w:val="20"/>
        </w:rPr>
        <w:t xml:space="preserve"> </w:t>
      </w:r>
      <w:r w:rsidR="00DE6860">
        <w:rPr>
          <w:rFonts w:ascii="Tahoma" w:hAnsi="Tahoma" w:cs="Tahoma"/>
          <w:sz w:val="20"/>
          <w:szCs w:val="20"/>
        </w:rPr>
        <w:t>Administratora</w:t>
      </w:r>
      <w:r w:rsidRPr="009F34BA">
        <w:rPr>
          <w:rFonts w:ascii="Tahoma" w:hAnsi="Tahoma" w:cs="Tahoma"/>
          <w:sz w:val="20"/>
          <w:szCs w:val="20"/>
        </w:rPr>
        <w:t xml:space="preserve"> obowiązują m.in. następujące regulacje:</w:t>
      </w:r>
    </w:p>
    <w:p w:rsidR="009F34BA" w:rsidRPr="009F34BA" w:rsidRDefault="009F34BA" w:rsidP="00197084">
      <w:pPr>
        <w:numPr>
          <w:ilvl w:val="0"/>
          <w:numId w:val="3"/>
        </w:numPr>
        <w:spacing w:line="360" w:lineRule="auto"/>
        <w:jc w:val="both"/>
        <w:rPr>
          <w:rFonts w:ascii="Tahoma" w:hAnsi="Tahoma" w:cs="Tahoma"/>
          <w:sz w:val="20"/>
          <w:szCs w:val="20"/>
        </w:rPr>
      </w:pPr>
      <w:r w:rsidRPr="009F34BA">
        <w:rPr>
          <w:rFonts w:ascii="Tahoma" w:hAnsi="Tahoma" w:cs="Tahoma"/>
          <w:sz w:val="20"/>
          <w:szCs w:val="20"/>
        </w:rPr>
        <w:t>Polityka, nazywana również „Polityką ochrony danych osobowych” lub „Polityką bezpieczeństwa danych o</w:t>
      </w:r>
      <w:r w:rsidR="00853A89">
        <w:rPr>
          <w:rFonts w:ascii="Tahoma" w:hAnsi="Tahoma" w:cs="Tahoma"/>
          <w:sz w:val="20"/>
          <w:szCs w:val="20"/>
        </w:rPr>
        <w:t>sobowych”, wraz z instrukcjami,</w:t>
      </w:r>
      <w:r w:rsidRPr="009F34BA">
        <w:rPr>
          <w:rFonts w:ascii="Tahoma" w:hAnsi="Tahoma" w:cs="Tahoma"/>
          <w:sz w:val="20"/>
          <w:szCs w:val="20"/>
        </w:rPr>
        <w:t xml:space="preserve"> procedurami</w:t>
      </w:r>
      <w:r w:rsidR="00853A89">
        <w:rPr>
          <w:rFonts w:ascii="Tahoma" w:hAnsi="Tahoma" w:cs="Tahoma"/>
          <w:sz w:val="20"/>
          <w:szCs w:val="20"/>
        </w:rPr>
        <w:t xml:space="preserve"> i wzorami dokumentów</w:t>
      </w:r>
      <w:r w:rsidRPr="009F34BA">
        <w:rPr>
          <w:rFonts w:ascii="Tahoma" w:hAnsi="Tahoma" w:cs="Tahoma"/>
          <w:sz w:val="20"/>
          <w:szCs w:val="20"/>
        </w:rPr>
        <w:t>,</w:t>
      </w:r>
    </w:p>
    <w:p w:rsidR="009F34BA" w:rsidRPr="009F34BA" w:rsidRDefault="009F34BA" w:rsidP="00197084">
      <w:pPr>
        <w:numPr>
          <w:ilvl w:val="0"/>
          <w:numId w:val="3"/>
        </w:numPr>
        <w:spacing w:line="360" w:lineRule="auto"/>
        <w:jc w:val="both"/>
        <w:rPr>
          <w:rFonts w:ascii="Tahoma" w:hAnsi="Tahoma" w:cs="Tahoma"/>
          <w:sz w:val="20"/>
          <w:szCs w:val="20"/>
        </w:rPr>
      </w:pPr>
      <w:r w:rsidRPr="009F34BA">
        <w:rPr>
          <w:rFonts w:ascii="Tahoma" w:hAnsi="Tahoma" w:cs="Tahoma"/>
          <w:sz w:val="20"/>
          <w:szCs w:val="20"/>
        </w:rPr>
        <w:t>Zasady postępowania:</w:t>
      </w:r>
    </w:p>
    <w:p w:rsidR="009F34BA" w:rsidRPr="009F34BA" w:rsidRDefault="009F34BA" w:rsidP="00197084">
      <w:pPr>
        <w:numPr>
          <w:ilvl w:val="1"/>
          <w:numId w:val="3"/>
        </w:numPr>
        <w:spacing w:line="360" w:lineRule="auto"/>
        <w:jc w:val="both"/>
        <w:rPr>
          <w:rFonts w:ascii="Tahoma" w:hAnsi="Tahoma" w:cs="Tahoma"/>
          <w:sz w:val="20"/>
          <w:szCs w:val="20"/>
        </w:rPr>
      </w:pPr>
      <w:r w:rsidRPr="009F34BA">
        <w:rPr>
          <w:rFonts w:ascii="Tahoma" w:hAnsi="Tahoma" w:cs="Tahoma"/>
          <w:sz w:val="20"/>
          <w:szCs w:val="20"/>
        </w:rPr>
        <w:t>„wszystko co nie jest wyraźnie dozwolone jest zabronione”,</w:t>
      </w:r>
      <w:r w:rsidRPr="009F34BA">
        <w:rPr>
          <w:rFonts w:ascii="Tahoma" w:hAnsi="Tahoma" w:cs="Tahoma"/>
          <w:sz w:val="20"/>
          <w:szCs w:val="20"/>
        </w:rPr>
        <w:fldChar w:fldCharType="begin"/>
      </w:r>
      <w:r w:rsidRPr="009F34BA">
        <w:rPr>
          <w:rFonts w:ascii="Tahoma" w:hAnsi="Tahoma" w:cs="Tahoma"/>
          <w:sz w:val="20"/>
          <w:szCs w:val="20"/>
        </w:rPr>
        <w:instrText xml:space="preserve"> XE "Zasada \„co nie jest wyraźnie dozwolone jest zabronione\”" </w:instrText>
      </w:r>
      <w:r w:rsidRPr="009F34BA">
        <w:rPr>
          <w:rFonts w:ascii="Tahoma" w:hAnsi="Tahoma" w:cs="Tahoma"/>
          <w:sz w:val="20"/>
          <w:szCs w:val="20"/>
        </w:rPr>
        <w:fldChar w:fldCharType="end"/>
      </w:r>
    </w:p>
    <w:p w:rsidR="009F34BA" w:rsidRPr="009F34BA" w:rsidRDefault="009F34BA" w:rsidP="00197084">
      <w:pPr>
        <w:numPr>
          <w:ilvl w:val="1"/>
          <w:numId w:val="3"/>
        </w:numPr>
        <w:spacing w:line="360" w:lineRule="auto"/>
        <w:jc w:val="both"/>
        <w:rPr>
          <w:rFonts w:ascii="Tahoma" w:hAnsi="Tahoma" w:cs="Tahoma"/>
          <w:sz w:val="20"/>
          <w:szCs w:val="20"/>
        </w:rPr>
      </w:pPr>
      <w:r w:rsidRPr="009F34BA">
        <w:rPr>
          <w:rFonts w:ascii="Tahoma" w:hAnsi="Tahoma" w:cs="Tahoma"/>
          <w:sz w:val="20"/>
          <w:szCs w:val="20"/>
        </w:rPr>
        <w:t>czystego biurka i czystego ekranu,</w:t>
      </w:r>
      <w:r w:rsidRPr="009F34BA">
        <w:rPr>
          <w:rFonts w:ascii="Tahoma" w:hAnsi="Tahoma" w:cs="Tahoma"/>
          <w:sz w:val="20"/>
          <w:szCs w:val="20"/>
        </w:rPr>
        <w:fldChar w:fldCharType="begin"/>
      </w:r>
      <w:r w:rsidRPr="009F34BA">
        <w:rPr>
          <w:rFonts w:ascii="Tahoma" w:hAnsi="Tahoma" w:cs="Tahoma"/>
          <w:sz w:val="20"/>
          <w:szCs w:val="20"/>
        </w:rPr>
        <w:instrText xml:space="preserve"> XE "Zasada czystego biurka i czystego ekranu" </w:instrText>
      </w:r>
      <w:r w:rsidRPr="009F34BA">
        <w:rPr>
          <w:rFonts w:ascii="Tahoma" w:hAnsi="Tahoma" w:cs="Tahoma"/>
          <w:sz w:val="20"/>
          <w:szCs w:val="20"/>
        </w:rPr>
        <w:fldChar w:fldCharType="end"/>
      </w:r>
    </w:p>
    <w:p w:rsidR="009F34BA" w:rsidRPr="009F34BA" w:rsidRDefault="009F34BA" w:rsidP="00197084">
      <w:pPr>
        <w:numPr>
          <w:ilvl w:val="1"/>
          <w:numId w:val="3"/>
        </w:numPr>
        <w:spacing w:line="360" w:lineRule="auto"/>
        <w:jc w:val="both"/>
        <w:rPr>
          <w:rFonts w:ascii="Tahoma" w:hAnsi="Tahoma" w:cs="Tahoma"/>
          <w:sz w:val="20"/>
          <w:szCs w:val="20"/>
        </w:rPr>
      </w:pPr>
      <w:r w:rsidRPr="009F34BA">
        <w:rPr>
          <w:rFonts w:ascii="Tahoma" w:hAnsi="Tahoma" w:cs="Tahoma"/>
          <w:sz w:val="20"/>
          <w:szCs w:val="20"/>
        </w:rPr>
        <w:t xml:space="preserve">ograniczonego zaufania w kontaktach wewnątrz oraz poza </w:t>
      </w:r>
      <w:r w:rsidR="00BE0772">
        <w:rPr>
          <w:rFonts w:ascii="Tahoma" w:hAnsi="Tahoma" w:cs="Tahoma"/>
          <w:sz w:val="20"/>
          <w:szCs w:val="20"/>
        </w:rPr>
        <w:t>podmiotem</w:t>
      </w:r>
      <w:r w:rsidRPr="009F34BA">
        <w:rPr>
          <w:rFonts w:ascii="Tahoma" w:hAnsi="Tahoma" w:cs="Tahoma"/>
          <w:sz w:val="20"/>
          <w:szCs w:val="20"/>
        </w:rPr>
        <w:t>.</w:t>
      </w:r>
      <w:r w:rsidRPr="009F34BA">
        <w:rPr>
          <w:rFonts w:ascii="Tahoma" w:hAnsi="Tahoma" w:cs="Tahoma"/>
          <w:sz w:val="20"/>
          <w:szCs w:val="20"/>
        </w:rPr>
        <w:fldChar w:fldCharType="begin"/>
      </w:r>
      <w:r w:rsidRPr="009F34BA">
        <w:rPr>
          <w:rFonts w:ascii="Tahoma" w:hAnsi="Tahoma" w:cs="Tahoma"/>
          <w:sz w:val="20"/>
          <w:szCs w:val="20"/>
        </w:rPr>
        <w:instrText xml:space="preserve"> XE "Zasada ograniczonego zaufania w kontaktach pozafilmowych" </w:instrText>
      </w:r>
      <w:r w:rsidRPr="009F34BA">
        <w:rPr>
          <w:rFonts w:ascii="Tahoma" w:hAnsi="Tahoma" w:cs="Tahoma"/>
          <w:sz w:val="20"/>
          <w:szCs w:val="20"/>
        </w:rPr>
        <w:fldChar w:fldCharType="end"/>
      </w:r>
    </w:p>
    <w:p w:rsidR="009F34BA" w:rsidRPr="009F34BA" w:rsidRDefault="009F34BA" w:rsidP="00197084">
      <w:pPr>
        <w:spacing w:line="360" w:lineRule="auto"/>
        <w:jc w:val="both"/>
        <w:rPr>
          <w:rFonts w:ascii="Tahoma" w:hAnsi="Tahoma" w:cs="Tahoma"/>
          <w:sz w:val="20"/>
          <w:szCs w:val="20"/>
        </w:rPr>
      </w:pPr>
    </w:p>
    <w:p w:rsidR="009F34BA" w:rsidRDefault="009F34BA" w:rsidP="00197084">
      <w:pPr>
        <w:spacing w:line="360" w:lineRule="auto"/>
        <w:jc w:val="both"/>
        <w:rPr>
          <w:rFonts w:ascii="Tahoma" w:hAnsi="Tahoma" w:cs="Tahoma"/>
          <w:sz w:val="20"/>
          <w:szCs w:val="20"/>
        </w:rPr>
      </w:pPr>
      <w:r w:rsidRPr="00B928BD">
        <w:rPr>
          <w:rFonts w:ascii="Tahoma" w:hAnsi="Tahoma" w:cs="Tahoma"/>
          <w:b/>
          <w:sz w:val="20"/>
          <w:szCs w:val="20"/>
        </w:rPr>
        <w:t>Obowiązkiem każdego pracownika i współpracownika Administratora danych jest przestrzeganie wymienionych zasad oraz postanowień Polityki</w:t>
      </w:r>
      <w:r w:rsidRPr="009F34BA">
        <w:rPr>
          <w:rFonts w:ascii="Tahoma" w:hAnsi="Tahoma" w:cs="Tahoma"/>
          <w:sz w:val="20"/>
          <w:szCs w:val="20"/>
        </w:rPr>
        <w:t>.</w:t>
      </w:r>
    </w:p>
    <w:p w:rsidR="009F34BA" w:rsidRPr="00F878A2" w:rsidRDefault="009F34BA" w:rsidP="00197084">
      <w:pPr>
        <w:spacing w:line="360" w:lineRule="auto"/>
        <w:jc w:val="both"/>
        <w:rPr>
          <w:rFonts w:ascii="Tahoma" w:hAnsi="Tahoma" w:cs="Tahoma"/>
          <w:sz w:val="20"/>
          <w:szCs w:val="20"/>
        </w:rPr>
      </w:pPr>
    </w:p>
    <w:p w:rsidR="00065892" w:rsidRPr="00EE2230" w:rsidRDefault="00743FE7" w:rsidP="00197084">
      <w:pPr>
        <w:spacing w:line="360" w:lineRule="auto"/>
        <w:jc w:val="center"/>
        <w:rPr>
          <w:rFonts w:ascii="Tahoma" w:hAnsi="Tahoma" w:cs="Tahoma"/>
          <w:b/>
          <w:sz w:val="20"/>
          <w:szCs w:val="20"/>
        </w:rPr>
      </w:pPr>
      <w:r w:rsidRPr="00EE2230">
        <w:rPr>
          <w:rFonts w:ascii="Tahoma" w:hAnsi="Tahoma" w:cs="Tahoma"/>
          <w:b/>
          <w:sz w:val="20"/>
          <w:szCs w:val="20"/>
        </w:rPr>
        <w:t>§</w:t>
      </w:r>
      <w:r w:rsidR="00A220FD" w:rsidRPr="00EE2230">
        <w:rPr>
          <w:rFonts w:ascii="Tahoma" w:hAnsi="Tahoma" w:cs="Tahoma"/>
          <w:b/>
          <w:sz w:val="20"/>
          <w:szCs w:val="20"/>
        </w:rPr>
        <w:t>1.</w:t>
      </w:r>
    </w:p>
    <w:p w:rsidR="00065892" w:rsidRPr="00EE2230" w:rsidRDefault="00065892" w:rsidP="00197084">
      <w:pPr>
        <w:spacing w:line="360" w:lineRule="auto"/>
        <w:jc w:val="center"/>
        <w:rPr>
          <w:rFonts w:ascii="Tahoma" w:hAnsi="Tahoma" w:cs="Tahoma"/>
          <w:b/>
          <w:sz w:val="20"/>
          <w:szCs w:val="20"/>
        </w:rPr>
      </w:pPr>
      <w:r w:rsidRPr="00EE2230">
        <w:rPr>
          <w:rFonts w:ascii="Tahoma" w:hAnsi="Tahoma" w:cs="Tahoma"/>
          <w:b/>
          <w:sz w:val="20"/>
          <w:szCs w:val="20"/>
        </w:rPr>
        <w:t>DEFINICJE</w:t>
      </w:r>
    </w:p>
    <w:p w:rsidR="00065892" w:rsidRPr="00F878A2" w:rsidRDefault="00065892" w:rsidP="00197084">
      <w:pPr>
        <w:spacing w:line="360" w:lineRule="auto"/>
        <w:jc w:val="center"/>
        <w:rPr>
          <w:rFonts w:ascii="Tahoma" w:hAnsi="Tahoma" w:cs="Tahoma"/>
          <w:sz w:val="20"/>
          <w:szCs w:val="20"/>
        </w:rPr>
      </w:pPr>
    </w:p>
    <w:p w:rsidR="00065892" w:rsidRPr="00F878A2" w:rsidRDefault="00743FE7" w:rsidP="00197084">
      <w:pPr>
        <w:spacing w:line="360" w:lineRule="auto"/>
        <w:jc w:val="both"/>
        <w:rPr>
          <w:rFonts w:ascii="Tahoma" w:hAnsi="Tahoma" w:cs="Tahoma"/>
          <w:sz w:val="20"/>
          <w:szCs w:val="20"/>
        </w:rPr>
      </w:pPr>
      <w:r w:rsidRPr="00F878A2">
        <w:rPr>
          <w:rFonts w:ascii="Tahoma" w:hAnsi="Tahoma" w:cs="Tahoma"/>
          <w:sz w:val="20"/>
          <w:szCs w:val="20"/>
        </w:rPr>
        <w:t xml:space="preserve">1. </w:t>
      </w:r>
      <w:r w:rsidR="00423585" w:rsidRPr="00F878A2">
        <w:rPr>
          <w:rFonts w:ascii="Tahoma" w:hAnsi="Tahoma" w:cs="Tahoma"/>
          <w:sz w:val="20"/>
          <w:szCs w:val="20"/>
        </w:rPr>
        <w:t>Na potrzeby niniejszej Polityki, przyjmuje się następujące znaczenie dla poniżej wymienionych sformułowań</w:t>
      </w:r>
      <w:r w:rsidRPr="00F878A2">
        <w:rPr>
          <w:rFonts w:ascii="Tahoma" w:hAnsi="Tahoma" w:cs="Tahoma"/>
          <w:sz w:val="20"/>
          <w:szCs w:val="20"/>
        </w:rPr>
        <w:t>:</w:t>
      </w:r>
    </w:p>
    <w:p w:rsidR="00012F74" w:rsidRPr="00F878A2" w:rsidRDefault="00012F74" w:rsidP="00197084">
      <w:pPr>
        <w:spacing w:line="360" w:lineRule="auto"/>
        <w:jc w:val="both"/>
        <w:rPr>
          <w:rFonts w:ascii="Tahoma" w:hAnsi="Tahoma" w:cs="Tahoma"/>
          <w:sz w:val="20"/>
          <w:szCs w:val="20"/>
        </w:rPr>
      </w:pPr>
      <w:r w:rsidRPr="00F878A2">
        <w:rPr>
          <w:rFonts w:ascii="Tahoma" w:hAnsi="Tahoma" w:cs="Tahoma"/>
          <w:sz w:val="20"/>
          <w:szCs w:val="20"/>
        </w:rPr>
        <w:t xml:space="preserve">a) „RODO” -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DB39A0">
        <w:rPr>
          <w:rFonts w:ascii="Tahoma" w:hAnsi="Tahoma" w:cs="Tahoma"/>
          <w:sz w:val="20"/>
          <w:szCs w:val="20"/>
        </w:rPr>
        <w:br/>
      </w:r>
      <w:r w:rsidRPr="00F878A2">
        <w:rPr>
          <w:rFonts w:ascii="Tahoma" w:hAnsi="Tahoma" w:cs="Tahoma"/>
          <w:sz w:val="20"/>
          <w:szCs w:val="20"/>
        </w:rPr>
        <w:t xml:space="preserve">o ochronie danych, </w:t>
      </w:r>
      <w:r w:rsidRPr="00F878A2">
        <w:rPr>
          <w:rFonts w:ascii="Tahoma" w:hAnsi="Tahoma" w:cs="Tahoma"/>
          <w:sz w:val="20"/>
          <w:szCs w:val="20"/>
          <w:shd w:val="clear" w:color="auto" w:fill="FFFFFF"/>
        </w:rPr>
        <w:t>Dz. Urz. UE L 119 z 04.05.2016 r.</w:t>
      </w:r>
      <w:r w:rsidRPr="00F878A2">
        <w:rPr>
          <w:rFonts w:ascii="Tahoma" w:hAnsi="Tahoma" w:cs="Tahoma"/>
          <w:sz w:val="20"/>
          <w:szCs w:val="20"/>
        </w:rPr>
        <w:t xml:space="preserve"> z późniejszymi zmianami);</w:t>
      </w:r>
    </w:p>
    <w:p w:rsidR="00012F74" w:rsidRPr="00973FE6" w:rsidRDefault="00012F74" w:rsidP="00197084">
      <w:pPr>
        <w:spacing w:line="360" w:lineRule="auto"/>
        <w:jc w:val="both"/>
        <w:rPr>
          <w:rFonts w:ascii="Tahoma" w:hAnsi="Tahoma" w:cs="Tahoma"/>
          <w:sz w:val="20"/>
          <w:szCs w:val="20"/>
        </w:rPr>
      </w:pPr>
      <w:r w:rsidRPr="00973FE6">
        <w:rPr>
          <w:rFonts w:ascii="Tahoma" w:hAnsi="Tahoma" w:cs="Tahoma"/>
          <w:sz w:val="20"/>
          <w:szCs w:val="20"/>
        </w:rPr>
        <w:t xml:space="preserve">b) „Administrator” – </w:t>
      </w:r>
      <w:r w:rsidR="007E4EFD" w:rsidRPr="007E4EFD">
        <w:rPr>
          <w:rFonts w:ascii="Tahoma" w:hAnsi="Tahoma" w:cs="Tahoma"/>
          <w:b/>
          <w:sz w:val="20"/>
          <w:szCs w:val="20"/>
          <w:u w:val="single"/>
        </w:rPr>
        <w:t>Nowosądeckie Towarzystwo Pomocy im. św. Brata Alberta</w:t>
      </w:r>
      <w:r w:rsidRPr="00973FE6">
        <w:rPr>
          <w:rFonts w:ascii="Tahoma" w:hAnsi="Tahoma" w:cs="Tahoma"/>
          <w:sz w:val="20"/>
          <w:szCs w:val="20"/>
        </w:rPr>
        <w:t>;</w:t>
      </w:r>
    </w:p>
    <w:p w:rsidR="00012F74" w:rsidRPr="00F878A2" w:rsidRDefault="00012F74" w:rsidP="00197084">
      <w:pPr>
        <w:spacing w:line="360" w:lineRule="auto"/>
        <w:jc w:val="both"/>
        <w:rPr>
          <w:rFonts w:ascii="Tahoma" w:hAnsi="Tahoma" w:cs="Tahoma"/>
          <w:sz w:val="20"/>
          <w:szCs w:val="20"/>
        </w:rPr>
      </w:pPr>
      <w:r w:rsidRPr="00F878A2">
        <w:rPr>
          <w:rFonts w:ascii="Tahoma" w:hAnsi="Tahoma" w:cs="Tahoma"/>
          <w:sz w:val="20"/>
          <w:szCs w:val="20"/>
        </w:rPr>
        <w:t>c) „podmiot przetwarzający” - osoba fizyczna lub prawna, organ publiczny, jednostka lub inny podmiot, który przetwarza dane osobowe w imieniu Administratora;</w:t>
      </w:r>
    </w:p>
    <w:p w:rsidR="00012F74" w:rsidRPr="00F878A2" w:rsidRDefault="00012F74" w:rsidP="00197084">
      <w:pPr>
        <w:spacing w:line="360" w:lineRule="auto"/>
        <w:jc w:val="both"/>
        <w:rPr>
          <w:rFonts w:ascii="Tahoma" w:hAnsi="Tahoma" w:cs="Tahoma"/>
          <w:sz w:val="20"/>
          <w:szCs w:val="20"/>
        </w:rPr>
      </w:pPr>
      <w:r w:rsidRPr="00F878A2">
        <w:rPr>
          <w:rFonts w:ascii="Tahoma" w:hAnsi="Tahoma" w:cs="Tahoma"/>
          <w:sz w:val="20"/>
          <w:szCs w:val="20"/>
        </w:rPr>
        <w:t>d) „organ nadzorczy” – Prezes Urzędu Ochrony Danych Osobowych;</w:t>
      </w:r>
    </w:p>
    <w:p w:rsidR="00012F74" w:rsidRPr="00F878A2" w:rsidRDefault="00CA2C62" w:rsidP="00197084">
      <w:pPr>
        <w:spacing w:line="360" w:lineRule="auto"/>
        <w:jc w:val="both"/>
        <w:rPr>
          <w:rFonts w:ascii="Tahoma" w:hAnsi="Tahoma" w:cs="Tahoma"/>
          <w:sz w:val="20"/>
          <w:szCs w:val="20"/>
        </w:rPr>
      </w:pPr>
      <w:r>
        <w:rPr>
          <w:rFonts w:ascii="Tahoma" w:hAnsi="Tahoma" w:cs="Tahoma"/>
          <w:sz w:val="20"/>
          <w:szCs w:val="20"/>
        </w:rPr>
        <w:t>e) „podmiot danych” -</w:t>
      </w:r>
      <w:r w:rsidR="00012F74" w:rsidRPr="00F878A2">
        <w:rPr>
          <w:rFonts w:ascii="Tahoma" w:hAnsi="Tahoma" w:cs="Tahoma"/>
          <w:sz w:val="20"/>
          <w:szCs w:val="20"/>
        </w:rPr>
        <w:t xml:space="preserve"> osoba, której dane osobowe są przetwarzane;</w:t>
      </w:r>
    </w:p>
    <w:p w:rsidR="00012F74" w:rsidRPr="00F878A2" w:rsidRDefault="00012F74" w:rsidP="00197084">
      <w:pPr>
        <w:spacing w:line="360" w:lineRule="auto"/>
        <w:jc w:val="both"/>
        <w:rPr>
          <w:rFonts w:ascii="Tahoma" w:hAnsi="Tahoma" w:cs="Tahoma"/>
          <w:sz w:val="20"/>
          <w:szCs w:val="20"/>
        </w:rPr>
      </w:pPr>
      <w:r w:rsidRPr="00F878A2">
        <w:rPr>
          <w:rFonts w:ascii="Tahoma" w:hAnsi="Tahoma" w:cs="Tahoma"/>
          <w:sz w:val="20"/>
          <w:szCs w:val="20"/>
        </w:rPr>
        <w:t>f) „naruszenie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rsidR="00012F74" w:rsidRDefault="00012F74" w:rsidP="00197084">
      <w:pPr>
        <w:spacing w:line="360" w:lineRule="auto"/>
        <w:jc w:val="both"/>
        <w:rPr>
          <w:rFonts w:ascii="Tahoma" w:hAnsi="Tahoma" w:cs="Tahoma"/>
          <w:sz w:val="20"/>
          <w:szCs w:val="20"/>
        </w:rPr>
      </w:pPr>
      <w:r w:rsidRPr="00F878A2">
        <w:rPr>
          <w:rFonts w:ascii="Tahoma" w:hAnsi="Tahoma" w:cs="Tahoma"/>
          <w:sz w:val="20"/>
          <w:szCs w:val="20"/>
        </w:rPr>
        <w:t xml:space="preserve">g) „Polityka” – Polityka ochrony danych osobowych w </w:t>
      </w:r>
      <w:r w:rsidR="005F0E45">
        <w:rPr>
          <w:rFonts w:ascii="Tahoma" w:hAnsi="Tahoma" w:cs="Tahoma"/>
          <w:sz w:val="20"/>
          <w:szCs w:val="20"/>
        </w:rPr>
        <w:t>organizacji</w:t>
      </w:r>
      <w:r w:rsidR="00D770E1" w:rsidRPr="00D770E1">
        <w:rPr>
          <w:rFonts w:ascii="Tahoma" w:hAnsi="Tahoma" w:cs="Tahoma"/>
          <w:sz w:val="20"/>
          <w:szCs w:val="20"/>
        </w:rPr>
        <w:t xml:space="preserve"> </w:t>
      </w:r>
      <w:r w:rsidR="005F0E45" w:rsidRPr="005F0E45">
        <w:rPr>
          <w:rFonts w:ascii="Tahoma" w:hAnsi="Tahoma" w:cs="Tahoma"/>
          <w:b/>
          <w:sz w:val="20"/>
          <w:szCs w:val="20"/>
          <w:u w:val="single"/>
        </w:rPr>
        <w:t>Nowosądeckie Towarzystwo Pomocy im. św. Brata Alberta</w:t>
      </w:r>
      <w:r w:rsidR="00FA46ED">
        <w:rPr>
          <w:rFonts w:ascii="Tahoma" w:hAnsi="Tahoma" w:cs="Tahoma"/>
          <w:sz w:val="20"/>
          <w:szCs w:val="20"/>
        </w:rPr>
        <w:t>;</w:t>
      </w:r>
    </w:p>
    <w:p w:rsidR="00FA46ED" w:rsidRPr="00F878A2" w:rsidRDefault="00FA46ED" w:rsidP="00197084">
      <w:pPr>
        <w:spacing w:line="360" w:lineRule="auto"/>
        <w:jc w:val="both"/>
        <w:rPr>
          <w:rFonts w:ascii="Tahoma" w:hAnsi="Tahoma" w:cs="Tahoma"/>
          <w:sz w:val="20"/>
          <w:szCs w:val="20"/>
        </w:rPr>
      </w:pPr>
      <w:r w:rsidRPr="00E006B1">
        <w:rPr>
          <w:rFonts w:ascii="Tahoma" w:hAnsi="Tahoma" w:cs="Tahoma"/>
          <w:i/>
          <w:sz w:val="20"/>
          <w:szCs w:val="20"/>
        </w:rPr>
        <w:t>h) „IOD” – Inspektor Ochrony Danych</w:t>
      </w:r>
      <w:r w:rsidR="00942A3A" w:rsidRPr="00E006B1">
        <w:rPr>
          <w:rFonts w:ascii="Tahoma" w:hAnsi="Tahoma" w:cs="Tahoma"/>
          <w:i/>
          <w:sz w:val="20"/>
          <w:szCs w:val="20"/>
        </w:rPr>
        <w:t xml:space="preserve">, w przypadku wyznaczenia </w:t>
      </w:r>
      <w:r w:rsidRPr="00E006B1">
        <w:rPr>
          <w:rFonts w:ascii="Tahoma" w:hAnsi="Tahoma" w:cs="Tahoma"/>
          <w:i/>
          <w:sz w:val="20"/>
          <w:szCs w:val="20"/>
        </w:rPr>
        <w:t>przez Administratora</w:t>
      </w:r>
      <w:r>
        <w:rPr>
          <w:rFonts w:ascii="Tahoma" w:hAnsi="Tahoma" w:cs="Tahoma"/>
          <w:sz w:val="20"/>
          <w:szCs w:val="20"/>
        </w:rPr>
        <w:t>.</w:t>
      </w:r>
    </w:p>
    <w:p w:rsidR="00743FE7" w:rsidRPr="00F878A2" w:rsidRDefault="00743FE7" w:rsidP="00197084">
      <w:pPr>
        <w:spacing w:line="360" w:lineRule="auto"/>
        <w:jc w:val="both"/>
        <w:rPr>
          <w:rFonts w:ascii="Tahoma" w:hAnsi="Tahoma" w:cs="Tahoma"/>
          <w:sz w:val="20"/>
          <w:szCs w:val="20"/>
        </w:rPr>
      </w:pPr>
    </w:p>
    <w:p w:rsidR="00743FE7" w:rsidRPr="00EE2230" w:rsidRDefault="00743FE7" w:rsidP="00197084">
      <w:pPr>
        <w:spacing w:line="360" w:lineRule="auto"/>
        <w:jc w:val="center"/>
        <w:rPr>
          <w:rFonts w:ascii="Tahoma" w:hAnsi="Tahoma" w:cs="Tahoma"/>
          <w:b/>
          <w:sz w:val="20"/>
          <w:szCs w:val="20"/>
        </w:rPr>
      </w:pPr>
      <w:r w:rsidRPr="00EE2230">
        <w:rPr>
          <w:rFonts w:ascii="Tahoma" w:hAnsi="Tahoma" w:cs="Tahoma"/>
          <w:b/>
          <w:sz w:val="20"/>
          <w:szCs w:val="20"/>
        </w:rPr>
        <w:t>§</w:t>
      </w:r>
      <w:r w:rsidR="00A220FD" w:rsidRPr="00EE2230">
        <w:rPr>
          <w:rFonts w:ascii="Tahoma" w:hAnsi="Tahoma" w:cs="Tahoma"/>
          <w:b/>
          <w:sz w:val="20"/>
          <w:szCs w:val="20"/>
        </w:rPr>
        <w:t xml:space="preserve">2. </w:t>
      </w:r>
    </w:p>
    <w:p w:rsidR="00743FE7" w:rsidRPr="00EE2230" w:rsidRDefault="001A22D3" w:rsidP="00197084">
      <w:pPr>
        <w:spacing w:line="360" w:lineRule="auto"/>
        <w:jc w:val="center"/>
        <w:rPr>
          <w:rFonts w:ascii="Tahoma" w:hAnsi="Tahoma" w:cs="Tahoma"/>
          <w:b/>
          <w:sz w:val="20"/>
          <w:szCs w:val="20"/>
        </w:rPr>
      </w:pPr>
      <w:r w:rsidRPr="00EE2230">
        <w:rPr>
          <w:rFonts w:ascii="Tahoma" w:hAnsi="Tahoma" w:cs="Tahoma"/>
          <w:b/>
          <w:sz w:val="20"/>
          <w:szCs w:val="20"/>
        </w:rPr>
        <w:t>OCENA GOTOWOŚCI DO WDROŻENIA RODO</w:t>
      </w:r>
    </w:p>
    <w:p w:rsidR="00AB2805" w:rsidRPr="00F878A2" w:rsidRDefault="00AB2805" w:rsidP="00197084">
      <w:pPr>
        <w:spacing w:line="360" w:lineRule="auto"/>
        <w:jc w:val="both"/>
        <w:rPr>
          <w:rFonts w:ascii="Tahoma" w:hAnsi="Tahoma" w:cs="Tahoma"/>
          <w:sz w:val="20"/>
          <w:szCs w:val="20"/>
        </w:rPr>
      </w:pPr>
    </w:p>
    <w:p w:rsidR="00190304" w:rsidRPr="00F878A2" w:rsidRDefault="00F0705C" w:rsidP="00197084">
      <w:pPr>
        <w:spacing w:line="360" w:lineRule="auto"/>
        <w:jc w:val="both"/>
        <w:rPr>
          <w:rFonts w:ascii="Tahoma" w:hAnsi="Tahoma" w:cs="Tahoma"/>
          <w:sz w:val="20"/>
          <w:szCs w:val="20"/>
        </w:rPr>
      </w:pPr>
      <w:r>
        <w:rPr>
          <w:rFonts w:ascii="Tahoma" w:hAnsi="Tahoma" w:cs="Tahoma"/>
          <w:sz w:val="20"/>
          <w:szCs w:val="20"/>
        </w:rPr>
        <w:t>Administrator przeprowadził</w:t>
      </w:r>
      <w:r w:rsidR="00797B2C">
        <w:rPr>
          <w:rFonts w:ascii="Tahoma" w:hAnsi="Tahoma" w:cs="Tahoma"/>
          <w:sz w:val="20"/>
          <w:szCs w:val="20"/>
        </w:rPr>
        <w:t xml:space="preserve"> </w:t>
      </w:r>
      <w:r w:rsidR="00D438B2">
        <w:rPr>
          <w:rFonts w:ascii="Tahoma" w:hAnsi="Tahoma" w:cs="Tahoma"/>
          <w:sz w:val="20"/>
          <w:szCs w:val="20"/>
        </w:rPr>
        <w:t>ocenę</w:t>
      </w:r>
      <w:r w:rsidR="00AB2805" w:rsidRPr="00F878A2">
        <w:rPr>
          <w:rFonts w:ascii="Tahoma" w:hAnsi="Tahoma" w:cs="Tahoma"/>
          <w:sz w:val="20"/>
          <w:szCs w:val="20"/>
        </w:rPr>
        <w:t xml:space="preserve"> gotowości do wdrożenia</w:t>
      </w:r>
      <w:r w:rsidR="006A0AD6">
        <w:rPr>
          <w:rFonts w:ascii="Tahoma" w:hAnsi="Tahoma" w:cs="Tahoma"/>
          <w:sz w:val="20"/>
          <w:szCs w:val="20"/>
        </w:rPr>
        <w:t xml:space="preserve"> i stosowania</w:t>
      </w:r>
      <w:r w:rsidR="00AB2805" w:rsidRPr="00F878A2">
        <w:rPr>
          <w:rFonts w:ascii="Tahoma" w:hAnsi="Tahoma" w:cs="Tahoma"/>
          <w:sz w:val="20"/>
          <w:szCs w:val="20"/>
        </w:rPr>
        <w:t xml:space="preserve"> RODO</w:t>
      </w:r>
      <w:r w:rsidR="00922BDC">
        <w:rPr>
          <w:rFonts w:ascii="Tahoma" w:hAnsi="Tahoma" w:cs="Tahoma"/>
          <w:sz w:val="20"/>
          <w:szCs w:val="20"/>
        </w:rPr>
        <w:t xml:space="preserve"> (ocena stosowanej do </w:t>
      </w:r>
      <w:r w:rsidR="006A0AD6">
        <w:rPr>
          <w:rFonts w:ascii="Tahoma" w:hAnsi="Tahoma" w:cs="Tahoma"/>
          <w:sz w:val="20"/>
          <w:szCs w:val="20"/>
        </w:rPr>
        <w:t>1</w:t>
      </w:r>
      <w:r w:rsidR="00AF6C7D" w:rsidRPr="00AF6C7D">
        <w:rPr>
          <w:rFonts w:ascii="Tahoma" w:hAnsi="Tahoma" w:cs="Tahoma"/>
          <w:sz w:val="20"/>
          <w:szCs w:val="20"/>
        </w:rPr>
        <w:t xml:space="preserve">9 </w:t>
      </w:r>
      <w:r w:rsidR="006A0AD6">
        <w:rPr>
          <w:rFonts w:ascii="Tahoma" w:hAnsi="Tahoma" w:cs="Tahoma"/>
          <w:sz w:val="20"/>
          <w:szCs w:val="20"/>
        </w:rPr>
        <w:t>maja</w:t>
      </w:r>
      <w:r w:rsidR="00AF6C7D" w:rsidRPr="00AF6C7D">
        <w:rPr>
          <w:rFonts w:ascii="Tahoma" w:hAnsi="Tahoma" w:cs="Tahoma"/>
          <w:sz w:val="20"/>
          <w:szCs w:val="20"/>
        </w:rPr>
        <w:t xml:space="preserve"> 202</w:t>
      </w:r>
      <w:r w:rsidR="006A0AD6">
        <w:rPr>
          <w:rFonts w:ascii="Tahoma" w:hAnsi="Tahoma" w:cs="Tahoma"/>
          <w:sz w:val="20"/>
          <w:szCs w:val="20"/>
        </w:rPr>
        <w:t>2</w:t>
      </w:r>
      <w:r w:rsidR="00922BDC" w:rsidRPr="00AF6C7D">
        <w:rPr>
          <w:rFonts w:ascii="Tahoma" w:hAnsi="Tahoma" w:cs="Tahoma"/>
          <w:sz w:val="20"/>
          <w:szCs w:val="20"/>
        </w:rPr>
        <w:t xml:space="preserve"> r</w:t>
      </w:r>
      <w:r w:rsidR="00922BDC">
        <w:rPr>
          <w:rFonts w:ascii="Tahoma" w:hAnsi="Tahoma" w:cs="Tahoma"/>
          <w:sz w:val="20"/>
          <w:szCs w:val="20"/>
        </w:rPr>
        <w:t>. dokumentacji w zakresie ochrony danych osobowych)</w:t>
      </w:r>
      <w:r w:rsidR="00AB2805" w:rsidRPr="00F878A2">
        <w:rPr>
          <w:rFonts w:ascii="Tahoma" w:hAnsi="Tahoma" w:cs="Tahoma"/>
          <w:sz w:val="20"/>
          <w:szCs w:val="20"/>
        </w:rPr>
        <w:t>.</w:t>
      </w:r>
    </w:p>
    <w:p w:rsidR="008B1566" w:rsidRPr="00F878A2" w:rsidRDefault="008B1566" w:rsidP="00197084">
      <w:pPr>
        <w:spacing w:line="360" w:lineRule="auto"/>
        <w:jc w:val="both"/>
        <w:rPr>
          <w:rFonts w:ascii="Tahoma" w:hAnsi="Tahoma" w:cs="Tahoma"/>
          <w:sz w:val="20"/>
          <w:szCs w:val="20"/>
        </w:rPr>
      </w:pPr>
    </w:p>
    <w:p w:rsidR="008B1566" w:rsidRPr="00EE2230" w:rsidRDefault="008B1566" w:rsidP="00197084">
      <w:pPr>
        <w:spacing w:line="360" w:lineRule="auto"/>
        <w:jc w:val="center"/>
        <w:rPr>
          <w:rFonts w:ascii="Tahoma" w:hAnsi="Tahoma" w:cs="Tahoma"/>
          <w:b/>
          <w:sz w:val="20"/>
          <w:szCs w:val="20"/>
        </w:rPr>
      </w:pPr>
      <w:r w:rsidRPr="00EE2230">
        <w:rPr>
          <w:rFonts w:ascii="Tahoma" w:hAnsi="Tahoma" w:cs="Tahoma"/>
          <w:b/>
          <w:sz w:val="20"/>
          <w:szCs w:val="20"/>
        </w:rPr>
        <w:t>§</w:t>
      </w:r>
      <w:r w:rsidR="00EE2230" w:rsidRPr="00EE2230">
        <w:rPr>
          <w:rFonts w:ascii="Tahoma" w:hAnsi="Tahoma" w:cs="Tahoma"/>
          <w:b/>
          <w:sz w:val="20"/>
          <w:szCs w:val="20"/>
        </w:rPr>
        <w:t>3</w:t>
      </w:r>
      <w:r w:rsidR="00A220FD" w:rsidRPr="00EE2230">
        <w:rPr>
          <w:rFonts w:ascii="Tahoma" w:hAnsi="Tahoma" w:cs="Tahoma"/>
          <w:b/>
          <w:sz w:val="20"/>
          <w:szCs w:val="20"/>
        </w:rPr>
        <w:t xml:space="preserve">. </w:t>
      </w:r>
    </w:p>
    <w:p w:rsidR="008B1566" w:rsidRPr="00F878A2" w:rsidRDefault="008B1566" w:rsidP="00197084">
      <w:pPr>
        <w:spacing w:line="360" w:lineRule="auto"/>
        <w:jc w:val="center"/>
        <w:rPr>
          <w:rFonts w:ascii="Tahoma" w:hAnsi="Tahoma" w:cs="Tahoma"/>
          <w:sz w:val="20"/>
          <w:szCs w:val="20"/>
        </w:rPr>
      </w:pPr>
      <w:r w:rsidRPr="00EE2230">
        <w:rPr>
          <w:rFonts w:ascii="Tahoma" w:hAnsi="Tahoma" w:cs="Tahoma"/>
          <w:b/>
          <w:sz w:val="20"/>
          <w:szCs w:val="20"/>
        </w:rPr>
        <w:t>OGÓLNE ZASADY DOPEŁNIANIA OBOWIĄZKÓW INFORMACYJNYCH</w:t>
      </w:r>
    </w:p>
    <w:p w:rsidR="008B1566" w:rsidRPr="00F878A2" w:rsidRDefault="008B1566" w:rsidP="00197084">
      <w:pPr>
        <w:spacing w:line="360" w:lineRule="auto"/>
        <w:jc w:val="center"/>
        <w:rPr>
          <w:rFonts w:ascii="Tahoma" w:hAnsi="Tahoma" w:cs="Tahoma"/>
          <w:sz w:val="20"/>
          <w:szCs w:val="20"/>
        </w:rPr>
      </w:pPr>
    </w:p>
    <w:p w:rsidR="00A0062B" w:rsidRPr="00A0062B" w:rsidRDefault="00A0062B" w:rsidP="00197084">
      <w:pPr>
        <w:spacing w:line="360" w:lineRule="auto"/>
        <w:jc w:val="both"/>
        <w:rPr>
          <w:rFonts w:ascii="Tahoma" w:hAnsi="Tahoma" w:cs="Tahoma"/>
          <w:sz w:val="20"/>
          <w:szCs w:val="20"/>
        </w:rPr>
      </w:pPr>
      <w:r w:rsidRPr="00A0062B">
        <w:rPr>
          <w:rFonts w:ascii="Tahoma" w:hAnsi="Tahoma" w:cs="Tahoma"/>
          <w:sz w:val="20"/>
          <w:szCs w:val="20"/>
        </w:rPr>
        <w:t>1. Administrator dopełnienia obowiązków informacyjnych wobec podmiotów danych na zasadach określonych w art. 13 i 14 RODO</w:t>
      </w:r>
      <w:r w:rsidR="0067679F">
        <w:rPr>
          <w:rFonts w:ascii="Tahoma" w:hAnsi="Tahoma" w:cs="Tahoma"/>
          <w:sz w:val="20"/>
          <w:szCs w:val="20"/>
        </w:rPr>
        <w:t xml:space="preserve">, z zastrzeżeniem </w:t>
      </w:r>
      <w:r w:rsidR="004A694C">
        <w:rPr>
          <w:rFonts w:ascii="Tahoma" w:hAnsi="Tahoma" w:cs="Tahoma"/>
          <w:sz w:val="20"/>
          <w:szCs w:val="20"/>
        </w:rPr>
        <w:t xml:space="preserve">ew. </w:t>
      </w:r>
      <w:r w:rsidR="0067679F">
        <w:rPr>
          <w:rFonts w:ascii="Tahoma" w:hAnsi="Tahoma" w:cs="Tahoma"/>
          <w:sz w:val="20"/>
          <w:szCs w:val="20"/>
        </w:rPr>
        <w:t>zmian</w:t>
      </w:r>
      <w:r w:rsidR="00FA6D38">
        <w:rPr>
          <w:rFonts w:ascii="Tahoma" w:hAnsi="Tahoma" w:cs="Tahoma"/>
          <w:sz w:val="20"/>
          <w:szCs w:val="20"/>
        </w:rPr>
        <w:t xml:space="preserve"> (ograniczeń)</w:t>
      </w:r>
      <w:r w:rsidR="0067679F">
        <w:rPr>
          <w:rFonts w:ascii="Tahoma" w:hAnsi="Tahoma" w:cs="Tahoma"/>
          <w:sz w:val="20"/>
          <w:szCs w:val="20"/>
        </w:rPr>
        <w:t xml:space="preserve"> wprowadzonych przez </w:t>
      </w:r>
      <w:r w:rsidR="00CD6302">
        <w:rPr>
          <w:rFonts w:ascii="Tahoma" w:hAnsi="Tahoma" w:cs="Tahoma"/>
          <w:sz w:val="20"/>
          <w:szCs w:val="20"/>
        </w:rPr>
        <w:t>krajowe przepisy szczegółowe</w:t>
      </w:r>
      <w:r w:rsidR="0067679F">
        <w:rPr>
          <w:rFonts w:ascii="Tahoma" w:hAnsi="Tahoma" w:cs="Tahoma"/>
          <w:sz w:val="20"/>
          <w:szCs w:val="20"/>
        </w:rPr>
        <w:t>, wydane na podstawie art. 23 RODO</w:t>
      </w:r>
      <w:r w:rsidRPr="00A0062B">
        <w:rPr>
          <w:rFonts w:ascii="Tahoma" w:hAnsi="Tahoma" w:cs="Tahoma"/>
          <w:sz w:val="20"/>
          <w:szCs w:val="20"/>
        </w:rPr>
        <w:t>.</w:t>
      </w:r>
    </w:p>
    <w:p w:rsidR="00A0062B" w:rsidRPr="00A0062B" w:rsidRDefault="00D44B75" w:rsidP="00197084">
      <w:pPr>
        <w:spacing w:line="360" w:lineRule="auto"/>
        <w:jc w:val="both"/>
        <w:rPr>
          <w:rFonts w:ascii="Tahoma" w:hAnsi="Tahoma" w:cs="Tahoma"/>
          <w:sz w:val="20"/>
          <w:szCs w:val="20"/>
        </w:rPr>
      </w:pPr>
      <w:r>
        <w:rPr>
          <w:rFonts w:ascii="Tahoma" w:hAnsi="Tahoma" w:cs="Tahoma"/>
          <w:sz w:val="20"/>
          <w:szCs w:val="20"/>
        </w:rPr>
        <w:t>2. Wprowadza się w</w:t>
      </w:r>
      <w:r w:rsidR="00A0062B" w:rsidRPr="00A0062B">
        <w:rPr>
          <w:rFonts w:ascii="Tahoma" w:hAnsi="Tahoma" w:cs="Tahoma"/>
          <w:sz w:val="20"/>
          <w:szCs w:val="20"/>
        </w:rPr>
        <w:t>zór klauzul informacyjnych, o których mowa w art. 13</w:t>
      </w:r>
      <w:r w:rsidR="00C460FD">
        <w:rPr>
          <w:rFonts w:ascii="Tahoma" w:hAnsi="Tahoma" w:cs="Tahoma"/>
          <w:sz w:val="20"/>
          <w:szCs w:val="20"/>
        </w:rPr>
        <w:t xml:space="preserve"> i 14</w:t>
      </w:r>
      <w:r w:rsidR="00A0062B" w:rsidRPr="00A0062B">
        <w:rPr>
          <w:rFonts w:ascii="Tahoma" w:hAnsi="Tahoma" w:cs="Tahoma"/>
          <w:sz w:val="20"/>
          <w:szCs w:val="20"/>
        </w:rPr>
        <w:t xml:space="preserve"> RODO.</w:t>
      </w:r>
    </w:p>
    <w:p w:rsidR="00D44B75" w:rsidRDefault="00B85DA3" w:rsidP="00197084">
      <w:pPr>
        <w:spacing w:line="360" w:lineRule="auto"/>
        <w:jc w:val="both"/>
        <w:rPr>
          <w:rFonts w:ascii="Tahoma" w:hAnsi="Tahoma" w:cs="Tahoma"/>
          <w:sz w:val="20"/>
          <w:szCs w:val="20"/>
        </w:rPr>
      </w:pPr>
      <w:r>
        <w:rPr>
          <w:rFonts w:ascii="Tahoma" w:hAnsi="Tahoma" w:cs="Tahoma"/>
          <w:sz w:val="20"/>
          <w:szCs w:val="20"/>
        </w:rPr>
        <w:lastRenderedPageBreak/>
        <w:t>3</w:t>
      </w:r>
      <w:r w:rsidR="00A0062B" w:rsidRPr="00A0062B">
        <w:rPr>
          <w:rFonts w:ascii="Tahoma" w:hAnsi="Tahoma" w:cs="Tahoma"/>
          <w:sz w:val="20"/>
          <w:szCs w:val="20"/>
        </w:rPr>
        <w:t xml:space="preserve">. Dopełnienie obowiązku informacyjnego, o którym mowa w art. 13 </w:t>
      </w:r>
      <w:r w:rsidR="002F46D5">
        <w:rPr>
          <w:rFonts w:ascii="Tahoma" w:hAnsi="Tahoma" w:cs="Tahoma"/>
          <w:sz w:val="20"/>
          <w:szCs w:val="20"/>
        </w:rPr>
        <w:t xml:space="preserve">i 14 </w:t>
      </w:r>
      <w:r w:rsidR="00A0062B" w:rsidRPr="00A0062B">
        <w:rPr>
          <w:rFonts w:ascii="Tahoma" w:hAnsi="Tahoma" w:cs="Tahoma"/>
          <w:sz w:val="20"/>
          <w:szCs w:val="20"/>
        </w:rPr>
        <w:t>RODO następuje poprzez w</w:t>
      </w:r>
      <w:r>
        <w:rPr>
          <w:rFonts w:ascii="Tahoma" w:hAnsi="Tahoma" w:cs="Tahoma"/>
          <w:sz w:val="20"/>
          <w:szCs w:val="20"/>
        </w:rPr>
        <w:t>ywieszenie klauzuli w siedzibie</w:t>
      </w:r>
      <w:r w:rsidR="00A0062B" w:rsidRPr="00A0062B">
        <w:rPr>
          <w:rFonts w:ascii="Tahoma" w:hAnsi="Tahoma" w:cs="Tahoma"/>
          <w:sz w:val="20"/>
          <w:szCs w:val="20"/>
        </w:rPr>
        <w:t xml:space="preserve"> Administratora, a w razie takiej decyzji Administratora także poprzez zmieszczenie kla</w:t>
      </w:r>
      <w:r w:rsidR="0095136A">
        <w:rPr>
          <w:rFonts w:ascii="Tahoma" w:hAnsi="Tahoma" w:cs="Tahoma"/>
          <w:sz w:val="20"/>
          <w:szCs w:val="20"/>
        </w:rPr>
        <w:t>uzuli informacyjnej na stronie I</w:t>
      </w:r>
      <w:r w:rsidR="00A0062B" w:rsidRPr="00A0062B">
        <w:rPr>
          <w:rFonts w:ascii="Tahoma" w:hAnsi="Tahoma" w:cs="Tahoma"/>
          <w:sz w:val="20"/>
          <w:szCs w:val="20"/>
        </w:rPr>
        <w:t>nternetowej Administratora</w:t>
      </w:r>
      <w:r w:rsidR="004A694C">
        <w:rPr>
          <w:rFonts w:ascii="Tahoma" w:hAnsi="Tahoma" w:cs="Tahoma"/>
          <w:sz w:val="20"/>
          <w:szCs w:val="20"/>
        </w:rPr>
        <w:t>, w treści stosowanych formularzy</w:t>
      </w:r>
      <w:r w:rsidR="003827A2">
        <w:rPr>
          <w:rFonts w:ascii="Tahoma" w:hAnsi="Tahoma" w:cs="Tahoma"/>
          <w:sz w:val="20"/>
          <w:szCs w:val="20"/>
        </w:rPr>
        <w:t xml:space="preserve"> oraz w stopce korespondencji e-mail. </w:t>
      </w:r>
      <w:r w:rsidR="00F50AC5">
        <w:rPr>
          <w:rFonts w:ascii="Tahoma" w:hAnsi="Tahoma" w:cs="Tahoma"/>
          <w:sz w:val="20"/>
          <w:szCs w:val="20"/>
        </w:rPr>
        <w:t>Podczas pozyskiwania danych pracownika</w:t>
      </w:r>
      <w:r w:rsidR="00192BD4">
        <w:rPr>
          <w:rFonts w:ascii="Tahoma" w:hAnsi="Tahoma" w:cs="Tahoma"/>
          <w:sz w:val="20"/>
          <w:szCs w:val="20"/>
        </w:rPr>
        <w:t>, wykonawcy lub wolontariusza</w:t>
      </w:r>
      <w:r w:rsidR="00F50AC5">
        <w:rPr>
          <w:rFonts w:ascii="Tahoma" w:hAnsi="Tahoma" w:cs="Tahoma"/>
          <w:sz w:val="20"/>
          <w:szCs w:val="20"/>
        </w:rPr>
        <w:t xml:space="preserve"> Administrator udziela wszelkich informacji, o których mowa w art. 13 RODO.</w:t>
      </w:r>
    </w:p>
    <w:p w:rsidR="00F50AC5" w:rsidRDefault="00F50AC5" w:rsidP="00197084">
      <w:pPr>
        <w:spacing w:line="360" w:lineRule="auto"/>
        <w:jc w:val="both"/>
        <w:rPr>
          <w:rFonts w:ascii="Tahoma" w:hAnsi="Tahoma" w:cs="Tahoma"/>
          <w:sz w:val="20"/>
          <w:szCs w:val="20"/>
        </w:rPr>
      </w:pPr>
      <w:r>
        <w:rPr>
          <w:rFonts w:ascii="Tahoma" w:hAnsi="Tahoma" w:cs="Tahoma"/>
          <w:sz w:val="20"/>
          <w:szCs w:val="20"/>
        </w:rPr>
        <w:t>4. Pracownicy Administratora konsultują treść poszczególn</w:t>
      </w:r>
      <w:r w:rsidR="004A694C">
        <w:rPr>
          <w:rFonts w:ascii="Tahoma" w:hAnsi="Tahoma" w:cs="Tahoma"/>
          <w:sz w:val="20"/>
          <w:szCs w:val="20"/>
        </w:rPr>
        <w:t xml:space="preserve">ych klauzul informacyjnych z </w:t>
      </w:r>
      <w:r w:rsidR="002F46D5">
        <w:rPr>
          <w:rFonts w:ascii="Tahoma" w:hAnsi="Tahoma" w:cs="Tahoma"/>
          <w:sz w:val="20"/>
          <w:szCs w:val="20"/>
        </w:rPr>
        <w:t>Zarządem</w:t>
      </w:r>
      <w:r w:rsidR="004300E4">
        <w:rPr>
          <w:rFonts w:ascii="Tahoma" w:hAnsi="Tahoma" w:cs="Tahoma"/>
          <w:sz w:val="20"/>
          <w:szCs w:val="20"/>
        </w:rPr>
        <w:t xml:space="preserve"> i IOD (jeśli wyznaczono)</w:t>
      </w:r>
      <w:r>
        <w:rPr>
          <w:rFonts w:ascii="Tahoma" w:hAnsi="Tahoma" w:cs="Tahoma"/>
          <w:sz w:val="20"/>
          <w:szCs w:val="20"/>
        </w:rPr>
        <w:t>.</w:t>
      </w:r>
    </w:p>
    <w:p w:rsidR="00E035D6" w:rsidRPr="00F878A2" w:rsidRDefault="00E035D6" w:rsidP="00197084">
      <w:pPr>
        <w:spacing w:line="360" w:lineRule="auto"/>
        <w:jc w:val="both"/>
        <w:rPr>
          <w:rFonts w:ascii="Tahoma" w:hAnsi="Tahoma" w:cs="Tahoma"/>
          <w:sz w:val="20"/>
          <w:szCs w:val="20"/>
        </w:rPr>
      </w:pPr>
    </w:p>
    <w:p w:rsidR="00D9583F" w:rsidRPr="007716FF" w:rsidRDefault="00C91401" w:rsidP="00197084">
      <w:pPr>
        <w:spacing w:line="360" w:lineRule="auto"/>
        <w:jc w:val="center"/>
        <w:rPr>
          <w:rFonts w:ascii="Tahoma" w:hAnsi="Tahoma" w:cs="Tahoma"/>
          <w:b/>
          <w:sz w:val="20"/>
          <w:szCs w:val="20"/>
        </w:rPr>
      </w:pPr>
      <w:r w:rsidRPr="007716FF">
        <w:rPr>
          <w:rFonts w:ascii="Tahoma" w:hAnsi="Tahoma" w:cs="Tahoma"/>
          <w:b/>
          <w:sz w:val="20"/>
          <w:szCs w:val="20"/>
        </w:rPr>
        <w:t>§</w:t>
      </w:r>
      <w:r w:rsidR="007716FF" w:rsidRPr="007716FF">
        <w:rPr>
          <w:rFonts w:ascii="Tahoma" w:hAnsi="Tahoma" w:cs="Tahoma"/>
          <w:b/>
          <w:sz w:val="20"/>
          <w:szCs w:val="20"/>
        </w:rPr>
        <w:t>4</w:t>
      </w:r>
      <w:r w:rsidR="00A220FD" w:rsidRPr="007716FF">
        <w:rPr>
          <w:rFonts w:ascii="Tahoma" w:hAnsi="Tahoma" w:cs="Tahoma"/>
          <w:b/>
          <w:sz w:val="20"/>
          <w:szCs w:val="20"/>
        </w:rPr>
        <w:t xml:space="preserve">. </w:t>
      </w:r>
    </w:p>
    <w:p w:rsidR="00C91401" w:rsidRPr="00F878A2" w:rsidRDefault="00C91401" w:rsidP="00197084">
      <w:pPr>
        <w:spacing w:line="360" w:lineRule="auto"/>
        <w:jc w:val="center"/>
        <w:rPr>
          <w:rFonts w:ascii="Tahoma" w:hAnsi="Tahoma" w:cs="Tahoma"/>
          <w:sz w:val="20"/>
          <w:szCs w:val="20"/>
        </w:rPr>
      </w:pPr>
      <w:r w:rsidRPr="007716FF">
        <w:rPr>
          <w:rFonts w:ascii="Tahoma" w:hAnsi="Tahoma" w:cs="Tahoma"/>
          <w:b/>
          <w:sz w:val="20"/>
          <w:szCs w:val="20"/>
        </w:rPr>
        <w:t>WYZNACZENIE INSPEKTORA OCHRONY DANYCH</w:t>
      </w:r>
    </w:p>
    <w:p w:rsidR="00C91401" w:rsidRPr="00F878A2" w:rsidRDefault="00C91401" w:rsidP="00197084">
      <w:pPr>
        <w:spacing w:line="360" w:lineRule="auto"/>
        <w:jc w:val="center"/>
        <w:rPr>
          <w:rFonts w:ascii="Tahoma" w:hAnsi="Tahoma" w:cs="Tahoma"/>
          <w:sz w:val="20"/>
          <w:szCs w:val="20"/>
        </w:rPr>
      </w:pPr>
    </w:p>
    <w:p w:rsidR="000506E3" w:rsidRDefault="00B77C56" w:rsidP="00B77C56">
      <w:pPr>
        <w:spacing w:line="360" w:lineRule="auto"/>
        <w:jc w:val="both"/>
        <w:rPr>
          <w:rFonts w:ascii="Tahoma" w:hAnsi="Tahoma" w:cs="Tahoma"/>
          <w:sz w:val="20"/>
          <w:szCs w:val="20"/>
        </w:rPr>
      </w:pPr>
      <w:r w:rsidRPr="00B77C56">
        <w:rPr>
          <w:rFonts w:ascii="Tahoma" w:hAnsi="Tahoma" w:cs="Tahoma"/>
          <w:sz w:val="20"/>
          <w:szCs w:val="20"/>
        </w:rPr>
        <w:t>Administrator nie wyznacza Inspektora ochrony danych, z uwag</w:t>
      </w:r>
      <w:r>
        <w:rPr>
          <w:rFonts w:ascii="Tahoma" w:hAnsi="Tahoma" w:cs="Tahoma"/>
          <w:sz w:val="20"/>
          <w:szCs w:val="20"/>
        </w:rPr>
        <w:t xml:space="preserve">i na to, iż nie spełnia żadnej </w:t>
      </w:r>
      <w:r>
        <w:rPr>
          <w:rFonts w:ascii="Tahoma" w:hAnsi="Tahoma" w:cs="Tahoma"/>
          <w:sz w:val="20"/>
          <w:szCs w:val="20"/>
        </w:rPr>
        <w:br/>
      </w:r>
      <w:r w:rsidRPr="00B77C56">
        <w:rPr>
          <w:rFonts w:ascii="Tahoma" w:hAnsi="Tahoma" w:cs="Tahoma"/>
          <w:sz w:val="20"/>
          <w:szCs w:val="20"/>
        </w:rPr>
        <w:t>z przesłanek, określonych w art. 37 ust. 1 RODO. Administrator nie jest organem lub podmiotem publicznym. Administrator po przeprowadzeniu szczegółowej analizy ustalił, iż główna działalność administratora nie polega na operacjach przetwarzania, które ze względu na swój charakter, zakres lub cele wymagają regularnego i systematycznego monitorowania osób, których dane dotyczą, na dużą skalę, jak również główna działalność administratora nie polega na przetwarzaniu na dużą skalę szczególnych kategorii danych osobowych, o których mowa w art. 9 ust. 1 RODO oraz danych osobowych</w:t>
      </w:r>
      <w:r w:rsidR="006C54CB">
        <w:rPr>
          <w:rFonts w:ascii="Tahoma" w:hAnsi="Tahoma" w:cs="Tahoma"/>
          <w:sz w:val="20"/>
          <w:szCs w:val="20"/>
        </w:rPr>
        <w:t xml:space="preserve">, o których mowa </w:t>
      </w:r>
      <w:r w:rsidR="00CF303E">
        <w:rPr>
          <w:rFonts w:ascii="Tahoma" w:hAnsi="Tahoma" w:cs="Tahoma"/>
          <w:sz w:val="20"/>
          <w:szCs w:val="20"/>
        </w:rPr>
        <w:t>w art. 10 RODO.</w:t>
      </w:r>
    </w:p>
    <w:p w:rsidR="00CF303E" w:rsidRPr="00F878A2" w:rsidRDefault="00CF303E" w:rsidP="00B77C56">
      <w:pPr>
        <w:spacing w:line="360" w:lineRule="auto"/>
        <w:jc w:val="both"/>
        <w:rPr>
          <w:rFonts w:ascii="Tahoma" w:hAnsi="Tahoma" w:cs="Tahoma"/>
          <w:sz w:val="20"/>
          <w:szCs w:val="20"/>
        </w:rPr>
      </w:pPr>
    </w:p>
    <w:p w:rsidR="000506E3" w:rsidRPr="00A55600" w:rsidRDefault="00294ACE" w:rsidP="00197084">
      <w:pPr>
        <w:spacing w:line="360" w:lineRule="auto"/>
        <w:jc w:val="center"/>
        <w:rPr>
          <w:rFonts w:ascii="Tahoma" w:hAnsi="Tahoma" w:cs="Tahoma"/>
          <w:b/>
          <w:sz w:val="20"/>
          <w:szCs w:val="20"/>
        </w:rPr>
      </w:pPr>
      <w:r w:rsidRPr="00A55600">
        <w:rPr>
          <w:rFonts w:ascii="Tahoma" w:hAnsi="Tahoma" w:cs="Tahoma"/>
          <w:b/>
          <w:sz w:val="20"/>
          <w:szCs w:val="20"/>
        </w:rPr>
        <w:t>§</w:t>
      </w:r>
      <w:r w:rsidR="00A55600" w:rsidRPr="00A55600">
        <w:rPr>
          <w:rFonts w:ascii="Tahoma" w:hAnsi="Tahoma" w:cs="Tahoma"/>
          <w:b/>
          <w:sz w:val="20"/>
          <w:szCs w:val="20"/>
        </w:rPr>
        <w:t>5</w:t>
      </w:r>
      <w:r w:rsidR="00A220FD" w:rsidRPr="00A55600">
        <w:rPr>
          <w:rFonts w:ascii="Tahoma" w:hAnsi="Tahoma" w:cs="Tahoma"/>
          <w:b/>
          <w:sz w:val="20"/>
          <w:szCs w:val="20"/>
        </w:rPr>
        <w:t xml:space="preserve">. </w:t>
      </w:r>
    </w:p>
    <w:p w:rsidR="00294ACE" w:rsidRPr="00F878A2" w:rsidRDefault="00294ACE" w:rsidP="00197084">
      <w:pPr>
        <w:spacing w:line="360" w:lineRule="auto"/>
        <w:jc w:val="center"/>
        <w:rPr>
          <w:rFonts w:ascii="Tahoma" w:hAnsi="Tahoma" w:cs="Tahoma"/>
          <w:sz w:val="20"/>
          <w:szCs w:val="20"/>
        </w:rPr>
      </w:pPr>
      <w:r w:rsidRPr="00A55600">
        <w:rPr>
          <w:rFonts w:ascii="Tahoma" w:hAnsi="Tahoma" w:cs="Tahoma"/>
          <w:b/>
          <w:sz w:val="20"/>
          <w:szCs w:val="20"/>
        </w:rPr>
        <w:t>ZASADY UPOWAŻNIANIA DO PRZETWARZANIA DANYCH OSOBOWYCH</w:t>
      </w:r>
    </w:p>
    <w:p w:rsidR="00294ACE" w:rsidRPr="00F878A2" w:rsidRDefault="00294ACE" w:rsidP="00197084">
      <w:pPr>
        <w:spacing w:line="360" w:lineRule="auto"/>
        <w:jc w:val="center"/>
        <w:rPr>
          <w:rFonts w:ascii="Tahoma" w:hAnsi="Tahoma" w:cs="Tahoma"/>
          <w:sz w:val="20"/>
          <w:szCs w:val="20"/>
        </w:rPr>
      </w:pPr>
    </w:p>
    <w:p w:rsidR="00294ACE" w:rsidRPr="00F878A2" w:rsidRDefault="00294ACE" w:rsidP="00197084">
      <w:pPr>
        <w:spacing w:line="360" w:lineRule="auto"/>
        <w:jc w:val="both"/>
        <w:rPr>
          <w:rFonts w:ascii="Tahoma" w:hAnsi="Tahoma" w:cs="Tahoma"/>
          <w:sz w:val="20"/>
          <w:szCs w:val="20"/>
        </w:rPr>
      </w:pPr>
      <w:r w:rsidRPr="00F878A2">
        <w:rPr>
          <w:rFonts w:ascii="Tahoma" w:hAnsi="Tahoma" w:cs="Tahoma"/>
          <w:sz w:val="20"/>
          <w:szCs w:val="20"/>
        </w:rPr>
        <w:t>1. Administrator podejmuje działania w celu zapewnienia, by każd</w:t>
      </w:r>
      <w:r w:rsidR="006C59A2" w:rsidRPr="00F878A2">
        <w:rPr>
          <w:rFonts w:ascii="Tahoma" w:hAnsi="Tahoma" w:cs="Tahoma"/>
          <w:sz w:val="20"/>
          <w:szCs w:val="20"/>
        </w:rPr>
        <w:t xml:space="preserve">a osoba fizyczna działająca z </w:t>
      </w:r>
      <w:r w:rsidRPr="00F878A2">
        <w:rPr>
          <w:rFonts w:ascii="Tahoma" w:hAnsi="Tahoma" w:cs="Tahoma"/>
          <w:sz w:val="20"/>
          <w:szCs w:val="20"/>
        </w:rPr>
        <w:t xml:space="preserve">jego upoważnienia, która ma dostęp do danych osobowych, przetwarzała je wyłącznie na </w:t>
      </w:r>
      <w:r w:rsidR="006C59A2" w:rsidRPr="00F878A2">
        <w:rPr>
          <w:rFonts w:ascii="Tahoma" w:hAnsi="Tahoma" w:cs="Tahoma"/>
          <w:sz w:val="20"/>
          <w:szCs w:val="20"/>
        </w:rPr>
        <w:t>jego polecenie</w:t>
      </w:r>
      <w:r w:rsidRPr="00F878A2">
        <w:rPr>
          <w:rFonts w:ascii="Tahoma" w:hAnsi="Tahoma" w:cs="Tahoma"/>
          <w:sz w:val="20"/>
          <w:szCs w:val="20"/>
        </w:rPr>
        <w:t>, chyba że wymaga tego od niej prawo Unii lub prawo państwa członkowskiego</w:t>
      </w:r>
      <w:r w:rsidR="0060282F" w:rsidRPr="00F878A2">
        <w:rPr>
          <w:rFonts w:ascii="Tahoma" w:hAnsi="Tahoma" w:cs="Tahoma"/>
          <w:sz w:val="20"/>
          <w:szCs w:val="20"/>
        </w:rPr>
        <w:t>.</w:t>
      </w:r>
    </w:p>
    <w:p w:rsidR="0060282F" w:rsidRPr="00F878A2" w:rsidRDefault="0060282F" w:rsidP="00197084">
      <w:pPr>
        <w:spacing w:line="360" w:lineRule="auto"/>
        <w:jc w:val="both"/>
        <w:rPr>
          <w:rFonts w:ascii="Tahoma" w:hAnsi="Tahoma" w:cs="Tahoma"/>
          <w:sz w:val="20"/>
          <w:szCs w:val="20"/>
        </w:rPr>
      </w:pPr>
      <w:r w:rsidRPr="00F878A2">
        <w:rPr>
          <w:rFonts w:ascii="Tahoma" w:hAnsi="Tahoma" w:cs="Tahoma"/>
          <w:sz w:val="20"/>
          <w:szCs w:val="20"/>
        </w:rPr>
        <w:t xml:space="preserve">2. Wzór upoważnienia do przetwarzania danych osobowych stanowi </w:t>
      </w:r>
      <w:r w:rsidR="0060235E">
        <w:rPr>
          <w:rFonts w:ascii="Tahoma" w:hAnsi="Tahoma" w:cs="Tahoma"/>
          <w:b/>
          <w:i/>
          <w:sz w:val="20"/>
          <w:szCs w:val="20"/>
        </w:rPr>
        <w:t>odrębny dokument</w:t>
      </w:r>
      <w:r w:rsidRPr="00F878A2">
        <w:rPr>
          <w:rFonts w:ascii="Tahoma" w:hAnsi="Tahoma" w:cs="Tahoma"/>
          <w:sz w:val="20"/>
          <w:szCs w:val="20"/>
        </w:rPr>
        <w:t>.</w:t>
      </w:r>
    </w:p>
    <w:p w:rsidR="00243414" w:rsidRDefault="00243414" w:rsidP="00197084">
      <w:pPr>
        <w:spacing w:line="360" w:lineRule="auto"/>
        <w:jc w:val="both"/>
        <w:rPr>
          <w:rFonts w:ascii="Tahoma" w:hAnsi="Tahoma" w:cs="Tahoma"/>
          <w:sz w:val="20"/>
          <w:szCs w:val="20"/>
        </w:rPr>
      </w:pPr>
      <w:r w:rsidRPr="00F878A2">
        <w:rPr>
          <w:rFonts w:ascii="Tahoma" w:hAnsi="Tahoma" w:cs="Tahoma"/>
          <w:sz w:val="20"/>
          <w:szCs w:val="20"/>
        </w:rPr>
        <w:t xml:space="preserve">3. Wzór rejestru osób upoważnionych do przetwarzania danych osobowych stanowi </w:t>
      </w:r>
      <w:r w:rsidR="0060235E">
        <w:rPr>
          <w:rFonts w:ascii="Tahoma" w:hAnsi="Tahoma" w:cs="Tahoma"/>
          <w:b/>
          <w:i/>
          <w:sz w:val="20"/>
          <w:szCs w:val="20"/>
        </w:rPr>
        <w:t>odrębny dokument</w:t>
      </w:r>
      <w:r w:rsidR="0060235E">
        <w:rPr>
          <w:rFonts w:ascii="Tahoma" w:hAnsi="Tahoma" w:cs="Tahoma"/>
          <w:sz w:val="20"/>
          <w:szCs w:val="20"/>
        </w:rPr>
        <w:t xml:space="preserve"> i stosowany jest fakultatywnie, w przypadku decyzji o nadawaniu numerów poszczególnym upoważnieniom</w:t>
      </w:r>
      <w:r w:rsidRPr="00F878A2">
        <w:rPr>
          <w:rFonts w:ascii="Tahoma" w:hAnsi="Tahoma" w:cs="Tahoma"/>
          <w:sz w:val="20"/>
          <w:szCs w:val="20"/>
        </w:rPr>
        <w:t>.</w:t>
      </w:r>
    </w:p>
    <w:p w:rsidR="00E71E12" w:rsidRPr="00F878A2" w:rsidRDefault="00E71E12" w:rsidP="00197084">
      <w:pPr>
        <w:spacing w:line="360" w:lineRule="auto"/>
        <w:jc w:val="both"/>
        <w:rPr>
          <w:rFonts w:ascii="Tahoma" w:hAnsi="Tahoma" w:cs="Tahoma"/>
          <w:sz w:val="20"/>
          <w:szCs w:val="20"/>
        </w:rPr>
      </w:pPr>
      <w:r>
        <w:rPr>
          <w:rFonts w:ascii="Tahoma" w:hAnsi="Tahoma" w:cs="Tahoma"/>
          <w:sz w:val="20"/>
          <w:szCs w:val="20"/>
        </w:rPr>
        <w:t>4. Upoważnienia nadawaną są zgodnie z zasadą minimalizacji danych. Osoba upoważniona przetwarza wyłącznie dane niezbędne do realizacji celów przetwarzania</w:t>
      </w:r>
      <w:r w:rsidR="005872D7">
        <w:rPr>
          <w:rFonts w:ascii="Tahoma" w:hAnsi="Tahoma" w:cs="Tahoma"/>
          <w:sz w:val="20"/>
          <w:szCs w:val="20"/>
        </w:rPr>
        <w:t xml:space="preserve"> i zgodnie ze swoim zakresem czynności</w:t>
      </w:r>
      <w:r>
        <w:rPr>
          <w:rFonts w:ascii="Tahoma" w:hAnsi="Tahoma" w:cs="Tahoma"/>
          <w:sz w:val="20"/>
          <w:szCs w:val="20"/>
        </w:rPr>
        <w:t xml:space="preserve">. </w:t>
      </w:r>
    </w:p>
    <w:p w:rsidR="0060282F" w:rsidRPr="00F878A2" w:rsidRDefault="0060282F" w:rsidP="00197084">
      <w:pPr>
        <w:spacing w:line="360" w:lineRule="auto"/>
        <w:jc w:val="both"/>
        <w:rPr>
          <w:rFonts w:ascii="Tahoma" w:hAnsi="Tahoma" w:cs="Tahoma"/>
          <w:sz w:val="20"/>
          <w:szCs w:val="20"/>
        </w:rPr>
      </w:pPr>
    </w:p>
    <w:p w:rsidR="0060282F" w:rsidRPr="00F75529" w:rsidRDefault="00243414" w:rsidP="00197084">
      <w:pPr>
        <w:spacing w:line="360" w:lineRule="auto"/>
        <w:jc w:val="center"/>
        <w:rPr>
          <w:rFonts w:ascii="Tahoma" w:hAnsi="Tahoma" w:cs="Tahoma"/>
          <w:b/>
          <w:sz w:val="20"/>
          <w:szCs w:val="20"/>
        </w:rPr>
      </w:pPr>
      <w:r w:rsidRPr="00F75529">
        <w:rPr>
          <w:rFonts w:ascii="Tahoma" w:hAnsi="Tahoma" w:cs="Tahoma"/>
          <w:b/>
          <w:sz w:val="20"/>
          <w:szCs w:val="20"/>
        </w:rPr>
        <w:t>§</w:t>
      </w:r>
      <w:r w:rsidR="00F75529" w:rsidRPr="00F75529">
        <w:rPr>
          <w:rFonts w:ascii="Tahoma" w:hAnsi="Tahoma" w:cs="Tahoma"/>
          <w:b/>
          <w:sz w:val="20"/>
          <w:szCs w:val="20"/>
        </w:rPr>
        <w:t>6</w:t>
      </w:r>
      <w:r w:rsidR="00A220FD" w:rsidRPr="00F75529">
        <w:rPr>
          <w:rFonts w:ascii="Tahoma" w:hAnsi="Tahoma" w:cs="Tahoma"/>
          <w:b/>
          <w:sz w:val="20"/>
          <w:szCs w:val="20"/>
        </w:rPr>
        <w:t xml:space="preserve">. </w:t>
      </w:r>
    </w:p>
    <w:p w:rsidR="00243414" w:rsidRPr="00F75529" w:rsidRDefault="002C024A" w:rsidP="00197084">
      <w:pPr>
        <w:spacing w:line="360" w:lineRule="auto"/>
        <w:jc w:val="center"/>
        <w:rPr>
          <w:rFonts w:ascii="Tahoma" w:hAnsi="Tahoma" w:cs="Tahoma"/>
          <w:b/>
          <w:sz w:val="20"/>
          <w:szCs w:val="20"/>
        </w:rPr>
      </w:pPr>
      <w:r w:rsidRPr="00F75529">
        <w:rPr>
          <w:rFonts w:ascii="Tahoma" w:hAnsi="Tahoma" w:cs="Tahoma"/>
          <w:b/>
          <w:sz w:val="20"/>
          <w:szCs w:val="20"/>
        </w:rPr>
        <w:t>REJESTR CZYNNOŚCI PRZETWARZANIA I KATEGORII CZYNNOŚCI PRZETWARZANIA</w:t>
      </w:r>
    </w:p>
    <w:p w:rsidR="000506E3" w:rsidRPr="00F878A2" w:rsidRDefault="000506E3" w:rsidP="00197084">
      <w:pPr>
        <w:spacing w:line="360" w:lineRule="auto"/>
        <w:jc w:val="center"/>
        <w:rPr>
          <w:rFonts w:ascii="Tahoma" w:hAnsi="Tahoma" w:cs="Tahoma"/>
          <w:sz w:val="20"/>
          <w:szCs w:val="20"/>
        </w:rPr>
      </w:pPr>
    </w:p>
    <w:p w:rsidR="002C024A" w:rsidRPr="00F878A2" w:rsidRDefault="007374AA" w:rsidP="00197084">
      <w:pPr>
        <w:spacing w:line="360" w:lineRule="auto"/>
        <w:jc w:val="both"/>
        <w:rPr>
          <w:rFonts w:ascii="Tahoma" w:hAnsi="Tahoma" w:cs="Tahoma"/>
          <w:sz w:val="20"/>
          <w:szCs w:val="20"/>
        </w:rPr>
      </w:pPr>
      <w:r w:rsidRPr="00F878A2">
        <w:rPr>
          <w:rFonts w:ascii="Tahoma" w:hAnsi="Tahoma" w:cs="Tahoma"/>
          <w:sz w:val="20"/>
          <w:szCs w:val="20"/>
        </w:rPr>
        <w:t xml:space="preserve">1. </w:t>
      </w:r>
      <w:r w:rsidR="004307E2" w:rsidRPr="00F878A2">
        <w:rPr>
          <w:rFonts w:ascii="Tahoma" w:hAnsi="Tahoma" w:cs="Tahoma"/>
          <w:sz w:val="20"/>
          <w:szCs w:val="20"/>
        </w:rPr>
        <w:t xml:space="preserve">Wytyczne w zakresie prowadzenia Rejestru czynności przetwarzania i Rejestru kategorii czynności przetwarzania, będące zaleceniami organu nadzorczego, stanowią </w:t>
      </w:r>
      <w:r w:rsidR="001D5687">
        <w:rPr>
          <w:rFonts w:ascii="Tahoma" w:hAnsi="Tahoma" w:cs="Tahoma"/>
          <w:b/>
          <w:i/>
          <w:sz w:val="20"/>
          <w:szCs w:val="20"/>
        </w:rPr>
        <w:t>odrębny dokument</w:t>
      </w:r>
      <w:r w:rsidR="004307E2" w:rsidRPr="00F878A2">
        <w:rPr>
          <w:rFonts w:ascii="Tahoma" w:hAnsi="Tahoma" w:cs="Tahoma"/>
          <w:sz w:val="20"/>
          <w:szCs w:val="20"/>
        </w:rPr>
        <w:t>.</w:t>
      </w:r>
    </w:p>
    <w:p w:rsidR="004307E2" w:rsidRPr="00F878A2" w:rsidRDefault="004307E2" w:rsidP="00197084">
      <w:pPr>
        <w:spacing w:line="360" w:lineRule="auto"/>
        <w:jc w:val="both"/>
        <w:rPr>
          <w:rFonts w:ascii="Tahoma" w:hAnsi="Tahoma" w:cs="Tahoma"/>
          <w:sz w:val="20"/>
          <w:szCs w:val="20"/>
        </w:rPr>
      </w:pPr>
      <w:r w:rsidRPr="00F878A2">
        <w:rPr>
          <w:rFonts w:ascii="Tahoma" w:hAnsi="Tahoma" w:cs="Tahoma"/>
          <w:sz w:val="20"/>
          <w:szCs w:val="20"/>
        </w:rPr>
        <w:lastRenderedPageBreak/>
        <w:t xml:space="preserve">2. Wzór Rejestru czynności przetwarzania stanowi </w:t>
      </w:r>
      <w:r w:rsidR="00757692">
        <w:rPr>
          <w:rFonts w:ascii="Tahoma" w:hAnsi="Tahoma" w:cs="Tahoma"/>
          <w:b/>
          <w:i/>
          <w:sz w:val="20"/>
          <w:szCs w:val="20"/>
        </w:rPr>
        <w:t xml:space="preserve">odrębny dokument (arkusz kalkulacyjny </w:t>
      </w:r>
      <w:r w:rsidR="003925E9">
        <w:rPr>
          <w:rFonts w:ascii="Tahoma" w:hAnsi="Tahoma" w:cs="Tahoma"/>
          <w:b/>
          <w:i/>
          <w:sz w:val="20"/>
          <w:szCs w:val="20"/>
        </w:rPr>
        <w:br/>
      </w:r>
      <w:r w:rsidR="00757692">
        <w:rPr>
          <w:rFonts w:ascii="Tahoma" w:hAnsi="Tahoma" w:cs="Tahoma"/>
          <w:b/>
          <w:i/>
          <w:sz w:val="20"/>
          <w:szCs w:val="20"/>
        </w:rPr>
        <w:t>z możliwością wydruku)</w:t>
      </w:r>
      <w:r w:rsidRPr="00F878A2">
        <w:rPr>
          <w:rFonts w:ascii="Tahoma" w:hAnsi="Tahoma" w:cs="Tahoma"/>
          <w:sz w:val="20"/>
          <w:szCs w:val="20"/>
        </w:rPr>
        <w:t>.</w:t>
      </w:r>
    </w:p>
    <w:p w:rsidR="004307E2" w:rsidRPr="00F878A2" w:rsidRDefault="004307E2" w:rsidP="00197084">
      <w:pPr>
        <w:spacing w:line="360" w:lineRule="auto"/>
        <w:jc w:val="both"/>
        <w:rPr>
          <w:rFonts w:ascii="Tahoma" w:hAnsi="Tahoma" w:cs="Tahoma"/>
          <w:sz w:val="20"/>
          <w:szCs w:val="20"/>
        </w:rPr>
      </w:pPr>
      <w:r w:rsidRPr="00F878A2">
        <w:rPr>
          <w:rFonts w:ascii="Tahoma" w:hAnsi="Tahoma" w:cs="Tahoma"/>
          <w:sz w:val="20"/>
          <w:szCs w:val="20"/>
        </w:rPr>
        <w:t xml:space="preserve">3. Wzór Rejestru kategorii czynności przetwarzania stanowi </w:t>
      </w:r>
      <w:r w:rsidR="00E43CF0">
        <w:rPr>
          <w:rFonts w:ascii="Tahoma" w:hAnsi="Tahoma" w:cs="Tahoma"/>
          <w:b/>
          <w:i/>
          <w:sz w:val="20"/>
          <w:szCs w:val="20"/>
        </w:rPr>
        <w:t>odrębny dokument (arkusz kalkulacyjny z możliwością wydruku)</w:t>
      </w:r>
      <w:r w:rsidRPr="00F878A2">
        <w:rPr>
          <w:rFonts w:ascii="Tahoma" w:hAnsi="Tahoma" w:cs="Tahoma"/>
          <w:sz w:val="20"/>
          <w:szCs w:val="20"/>
        </w:rPr>
        <w:t>.</w:t>
      </w:r>
    </w:p>
    <w:p w:rsidR="00E93063" w:rsidRDefault="004307E2" w:rsidP="00197084">
      <w:pPr>
        <w:spacing w:line="360" w:lineRule="auto"/>
        <w:jc w:val="both"/>
        <w:rPr>
          <w:rFonts w:ascii="Tahoma" w:hAnsi="Tahoma" w:cs="Tahoma"/>
          <w:sz w:val="20"/>
          <w:szCs w:val="20"/>
        </w:rPr>
      </w:pPr>
      <w:r w:rsidRPr="00F878A2">
        <w:rPr>
          <w:rFonts w:ascii="Tahoma" w:hAnsi="Tahoma" w:cs="Tahoma"/>
          <w:sz w:val="20"/>
          <w:szCs w:val="20"/>
        </w:rPr>
        <w:t xml:space="preserve">4. </w:t>
      </w:r>
      <w:r w:rsidR="00296A19" w:rsidRPr="00F878A2">
        <w:rPr>
          <w:rFonts w:ascii="Tahoma" w:hAnsi="Tahoma" w:cs="Tahoma"/>
          <w:sz w:val="20"/>
          <w:szCs w:val="20"/>
        </w:rPr>
        <w:t xml:space="preserve">Rejestry, o których mowa w ust. 2 i 3 prowadzi </w:t>
      </w:r>
      <w:r w:rsidR="0050425A">
        <w:rPr>
          <w:rFonts w:ascii="Tahoma" w:hAnsi="Tahoma" w:cs="Tahoma"/>
          <w:sz w:val="20"/>
          <w:szCs w:val="20"/>
        </w:rPr>
        <w:t>Administrator</w:t>
      </w:r>
      <w:r w:rsidR="003E642D" w:rsidRPr="00F878A2">
        <w:rPr>
          <w:rFonts w:ascii="Tahoma" w:hAnsi="Tahoma" w:cs="Tahoma"/>
          <w:sz w:val="20"/>
          <w:szCs w:val="20"/>
        </w:rPr>
        <w:t xml:space="preserve"> w formie elektronicznej</w:t>
      </w:r>
      <w:r w:rsidR="00296A19" w:rsidRPr="00F878A2">
        <w:rPr>
          <w:rFonts w:ascii="Tahoma" w:hAnsi="Tahoma" w:cs="Tahoma"/>
          <w:sz w:val="20"/>
          <w:szCs w:val="20"/>
        </w:rPr>
        <w:t>.</w:t>
      </w:r>
      <w:r w:rsidR="00736455">
        <w:rPr>
          <w:rFonts w:ascii="Tahoma" w:hAnsi="Tahoma" w:cs="Tahoma"/>
          <w:sz w:val="20"/>
          <w:szCs w:val="20"/>
        </w:rPr>
        <w:t xml:space="preserve"> Zaleca się wydruk i podpis Zarządu w celu zapewnienia autentyczności. </w:t>
      </w:r>
    </w:p>
    <w:p w:rsidR="00445213" w:rsidRPr="00F878A2" w:rsidRDefault="00445213" w:rsidP="00197084">
      <w:pPr>
        <w:spacing w:line="360" w:lineRule="auto"/>
        <w:jc w:val="both"/>
        <w:rPr>
          <w:rFonts w:ascii="Tahoma" w:hAnsi="Tahoma" w:cs="Tahoma"/>
          <w:sz w:val="20"/>
          <w:szCs w:val="20"/>
        </w:rPr>
      </w:pPr>
    </w:p>
    <w:p w:rsidR="004307E2" w:rsidRPr="003858E7" w:rsidRDefault="00922501" w:rsidP="00197084">
      <w:pPr>
        <w:spacing w:line="360" w:lineRule="auto"/>
        <w:jc w:val="center"/>
        <w:rPr>
          <w:rFonts w:ascii="Tahoma" w:hAnsi="Tahoma" w:cs="Tahoma"/>
          <w:b/>
          <w:sz w:val="20"/>
          <w:szCs w:val="20"/>
        </w:rPr>
      </w:pPr>
      <w:r w:rsidRPr="003858E7">
        <w:rPr>
          <w:rFonts w:ascii="Tahoma" w:hAnsi="Tahoma" w:cs="Tahoma"/>
          <w:b/>
          <w:sz w:val="20"/>
          <w:szCs w:val="20"/>
        </w:rPr>
        <w:t>§</w:t>
      </w:r>
      <w:r w:rsidR="003858E7" w:rsidRPr="003858E7">
        <w:rPr>
          <w:rFonts w:ascii="Tahoma" w:hAnsi="Tahoma" w:cs="Tahoma"/>
          <w:b/>
          <w:sz w:val="20"/>
          <w:szCs w:val="20"/>
        </w:rPr>
        <w:t>7</w:t>
      </w:r>
      <w:r w:rsidR="00A220FD" w:rsidRPr="003858E7">
        <w:rPr>
          <w:rFonts w:ascii="Tahoma" w:hAnsi="Tahoma" w:cs="Tahoma"/>
          <w:b/>
          <w:sz w:val="20"/>
          <w:szCs w:val="20"/>
        </w:rPr>
        <w:t>.</w:t>
      </w:r>
    </w:p>
    <w:p w:rsidR="00922501" w:rsidRPr="003858E7" w:rsidRDefault="006B7B6B" w:rsidP="00197084">
      <w:pPr>
        <w:spacing w:line="360" w:lineRule="auto"/>
        <w:jc w:val="center"/>
        <w:rPr>
          <w:rFonts w:ascii="Tahoma" w:hAnsi="Tahoma" w:cs="Tahoma"/>
          <w:b/>
          <w:sz w:val="20"/>
          <w:szCs w:val="20"/>
        </w:rPr>
      </w:pPr>
      <w:r w:rsidRPr="003858E7">
        <w:rPr>
          <w:rFonts w:ascii="Tahoma" w:hAnsi="Tahoma" w:cs="Tahoma"/>
          <w:b/>
          <w:sz w:val="20"/>
          <w:szCs w:val="20"/>
        </w:rPr>
        <w:t>PRZETWARZANIE NA PODSTAWIE ZGODY</w:t>
      </w:r>
    </w:p>
    <w:p w:rsidR="006B7B6B" w:rsidRPr="00F878A2" w:rsidRDefault="006B7B6B" w:rsidP="00197084">
      <w:pPr>
        <w:spacing w:line="360" w:lineRule="auto"/>
        <w:jc w:val="center"/>
        <w:rPr>
          <w:rFonts w:ascii="Tahoma" w:hAnsi="Tahoma" w:cs="Tahoma"/>
          <w:sz w:val="20"/>
          <w:szCs w:val="20"/>
        </w:rPr>
      </w:pPr>
    </w:p>
    <w:p w:rsidR="004F6293" w:rsidRPr="004F6293" w:rsidRDefault="004F6293" w:rsidP="00197084">
      <w:pPr>
        <w:spacing w:line="360" w:lineRule="auto"/>
        <w:jc w:val="both"/>
        <w:rPr>
          <w:rFonts w:ascii="Tahoma" w:hAnsi="Tahoma" w:cs="Tahoma"/>
          <w:sz w:val="20"/>
          <w:szCs w:val="20"/>
        </w:rPr>
      </w:pPr>
      <w:r w:rsidRPr="004F6293">
        <w:rPr>
          <w:rFonts w:ascii="Tahoma" w:hAnsi="Tahoma" w:cs="Tahoma"/>
          <w:sz w:val="20"/>
          <w:szCs w:val="20"/>
        </w:rPr>
        <w:t>1. W przypadku, gdy postawą przetwarzania jest zgoda osoby, której dane dotyczą, administrator, działając w celu wykazania, że osoba, której dane dotyczą, wyraziła zgodę na przetwarzanie swoich dany</w:t>
      </w:r>
      <w:r w:rsidR="00DE2D18">
        <w:rPr>
          <w:rFonts w:ascii="Tahoma" w:hAnsi="Tahoma" w:cs="Tahoma"/>
          <w:sz w:val="20"/>
          <w:szCs w:val="20"/>
        </w:rPr>
        <w:t xml:space="preserve">ch osobowych, stosuje </w:t>
      </w:r>
      <w:r w:rsidRPr="004F6293">
        <w:rPr>
          <w:rFonts w:ascii="Tahoma" w:hAnsi="Tahoma" w:cs="Tahoma"/>
          <w:sz w:val="20"/>
          <w:szCs w:val="20"/>
        </w:rPr>
        <w:t>oświadczenie o wyrażeniu zgody na przetwarzanie danych osobowych,</w:t>
      </w:r>
      <w:r w:rsidR="00C951FE">
        <w:rPr>
          <w:rFonts w:ascii="Tahoma" w:hAnsi="Tahoma" w:cs="Tahoma"/>
          <w:sz w:val="20"/>
          <w:szCs w:val="20"/>
        </w:rPr>
        <w:t xml:space="preserve"> </w:t>
      </w:r>
      <w:r w:rsidR="00C951FE">
        <w:rPr>
          <w:rFonts w:ascii="Tahoma" w:hAnsi="Tahoma" w:cs="Tahoma"/>
          <w:sz w:val="20"/>
          <w:szCs w:val="20"/>
        </w:rPr>
        <w:br/>
        <w:t>w konkretnym celu, złożone świadomie i dobrowolnie</w:t>
      </w:r>
      <w:r w:rsidR="00DE2D18">
        <w:rPr>
          <w:rFonts w:ascii="Tahoma" w:hAnsi="Tahoma" w:cs="Tahoma"/>
          <w:sz w:val="20"/>
          <w:szCs w:val="20"/>
        </w:rPr>
        <w:t>.</w:t>
      </w:r>
      <w:r w:rsidR="00C951FE">
        <w:rPr>
          <w:rFonts w:ascii="Tahoma" w:hAnsi="Tahoma" w:cs="Tahoma"/>
          <w:sz w:val="20"/>
          <w:szCs w:val="20"/>
        </w:rPr>
        <w:t xml:space="preserve"> Administrator dokumentuje fakt złożenia oświadczenia pisemnie lub w formie elektronicznej.</w:t>
      </w:r>
    </w:p>
    <w:p w:rsidR="004F6293" w:rsidRPr="004F6293" w:rsidRDefault="004F6293" w:rsidP="00197084">
      <w:pPr>
        <w:spacing w:line="360" w:lineRule="auto"/>
        <w:jc w:val="both"/>
        <w:rPr>
          <w:rFonts w:ascii="Tahoma" w:hAnsi="Tahoma" w:cs="Tahoma"/>
          <w:sz w:val="20"/>
          <w:szCs w:val="20"/>
        </w:rPr>
      </w:pPr>
      <w:r w:rsidRPr="004F6293">
        <w:rPr>
          <w:rFonts w:ascii="Tahoma" w:hAnsi="Tahoma" w:cs="Tahoma"/>
          <w:sz w:val="20"/>
          <w:szCs w:val="20"/>
        </w:rPr>
        <w:t xml:space="preserve">2. 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 i następuje poprzez dostarczenie </w:t>
      </w:r>
      <w:r w:rsidR="00B771DE">
        <w:rPr>
          <w:rFonts w:ascii="Tahoma" w:hAnsi="Tahoma" w:cs="Tahoma"/>
          <w:sz w:val="20"/>
          <w:szCs w:val="20"/>
        </w:rPr>
        <w:t xml:space="preserve">oświadczenia </w:t>
      </w:r>
      <w:r w:rsidRPr="004F6293">
        <w:rPr>
          <w:rFonts w:ascii="Tahoma" w:hAnsi="Tahoma" w:cs="Tahoma"/>
          <w:sz w:val="20"/>
          <w:szCs w:val="20"/>
        </w:rPr>
        <w:t xml:space="preserve">w formie pisemnej lub za pośrednictwem poczty e-mail. </w:t>
      </w:r>
    </w:p>
    <w:p w:rsidR="000234EF" w:rsidRPr="004F6293" w:rsidRDefault="004F6293" w:rsidP="00197084">
      <w:pPr>
        <w:spacing w:line="360" w:lineRule="auto"/>
        <w:jc w:val="both"/>
        <w:rPr>
          <w:rFonts w:ascii="Tahoma" w:hAnsi="Tahoma" w:cs="Tahoma"/>
          <w:sz w:val="20"/>
          <w:szCs w:val="20"/>
        </w:rPr>
      </w:pPr>
      <w:r w:rsidRPr="004F6293">
        <w:rPr>
          <w:rFonts w:ascii="Tahoma" w:hAnsi="Tahoma" w:cs="Tahoma"/>
          <w:sz w:val="20"/>
          <w:szCs w:val="20"/>
        </w:rPr>
        <w:t xml:space="preserve">3. Od zgody na przetwarzanie danych może być uzależnione wykonanie </w:t>
      </w:r>
      <w:r w:rsidR="00445213">
        <w:rPr>
          <w:rFonts w:ascii="Tahoma" w:hAnsi="Tahoma" w:cs="Tahoma"/>
          <w:sz w:val="20"/>
          <w:szCs w:val="20"/>
        </w:rPr>
        <w:t>usługi</w:t>
      </w:r>
      <w:r w:rsidRPr="004F6293">
        <w:rPr>
          <w:rFonts w:ascii="Tahoma" w:hAnsi="Tahoma" w:cs="Tahoma"/>
          <w:sz w:val="20"/>
          <w:szCs w:val="20"/>
        </w:rPr>
        <w:t xml:space="preserve">, jeśli przetwarzanie danych osobowych nie jest </w:t>
      </w:r>
      <w:r w:rsidR="001261EF">
        <w:rPr>
          <w:rFonts w:ascii="Tahoma" w:hAnsi="Tahoma" w:cs="Tahoma"/>
          <w:sz w:val="20"/>
          <w:szCs w:val="20"/>
        </w:rPr>
        <w:t>niezbędne do wykonania tej usługi</w:t>
      </w:r>
      <w:r w:rsidRPr="004F6293">
        <w:rPr>
          <w:rFonts w:ascii="Tahoma" w:hAnsi="Tahoma" w:cs="Tahoma"/>
          <w:sz w:val="20"/>
          <w:szCs w:val="20"/>
        </w:rPr>
        <w:t>.</w:t>
      </w:r>
    </w:p>
    <w:p w:rsidR="00BE693E" w:rsidRPr="00F878A2" w:rsidRDefault="00BE693E" w:rsidP="00197084">
      <w:pPr>
        <w:spacing w:line="360" w:lineRule="auto"/>
        <w:jc w:val="both"/>
        <w:rPr>
          <w:rFonts w:ascii="Tahoma" w:hAnsi="Tahoma" w:cs="Tahoma"/>
          <w:sz w:val="20"/>
          <w:szCs w:val="20"/>
        </w:rPr>
      </w:pPr>
    </w:p>
    <w:p w:rsidR="00BE693E" w:rsidRPr="00D42D57" w:rsidRDefault="00BE693E" w:rsidP="00197084">
      <w:pPr>
        <w:spacing w:line="360" w:lineRule="auto"/>
        <w:jc w:val="center"/>
        <w:rPr>
          <w:rFonts w:ascii="Tahoma" w:hAnsi="Tahoma" w:cs="Tahoma"/>
          <w:b/>
          <w:sz w:val="20"/>
          <w:szCs w:val="20"/>
        </w:rPr>
      </w:pPr>
      <w:r w:rsidRPr="00D42D57">
        <w:rPr>
          <w:rFonts w:ascii="Tahoma" w:hAnsi="Tahoma" w:cs="Tahoma"/>
          <w:b/>
          <w:sz w:val="20"/>
          <w:szCs w:val="20"/>
        </w:rPr>
        <w:t>§</w:t>
      </w:r>
      <w:r w:rsidR="00D42D57" w:rsidRPr="00D42D57">
        <w:rPr>
          <w:rFonts w:ascii="Tahoma" w:hAnsi="Tahoma" w:cs="Tahoma"/>
          <w:b/>
          <w:sz w:val="20"/>
          <w:szCs w:val="20"/>
        </w:rPr>
        <w:t>8</w:t>
      </w:r>
      <w:r w:rsidR="00A220FD" w:rsidRPr="00D42D57">
        <w:rPr>
          <w:rFonts w:ascii="Tahoma" w:hAnsi="Tahoma" w:cs="Tahoma"/>
          <w:b/>
          <w:sz w:val="20"/>
          <w:szCs w:val="20"/>
        </w:rPr>
        <w:t>.</w:t>
      </w:r>
    </w:p>
    <w:p w:rsidR="00BE693E" w:rsidRPr="00F878A2" w:rsidRDefault="00BE693E" w:rsidP="00197084">
      <w:pPr>
        <w:spacing w:line="360" w:lineRule="auto"/>
        <w:jc w:val="center"/>
        <w:rPr>
          <w:rFonts w:ascii="Tahoma" w:hAnsi="Tahoma" w:cs="Tahoma"/>
          <w:sz w:val="20"/>
          <w:szCs w:val="20"/>
        </w:rPr>
      </w:pPr>
      <w:r w:rsidRPr="00D42D57">
        <w:rPr>
          <w:rFonts w:ascii="Tahoma" w:hAnsi="Tahoma" w:cs="Tahoma"/>
          <w:b/>
          <w:sz w:val="20"/>
          <w:szCs w:val="20"/>
        </w:rPr>
        <w:t>PROCEDURY ŻĄDANIA DOSTĘPU DO DANYCH</w:t>
      </w:r>
    </w:p>
    <w:p w:rsidR="00BE693E" w:rsidRPr="00F878A2" w:rsidRDefault="00BE693E" w:rsidP="00197084">
      <w:pPr>
        <w:spacing w:line="360" w:lineRule="auto"/>
        <w:jc w:val="center"/>
        <w:rPr>
          <w:rFonts w:ascii="Tahoma" w:hAnsi="Tahoma" w:cs="Tahoma"/>
          <w:sz w:val="20"/>
          <w:szCs w:val="20"/>
        </w:rPr>
      </w:pPr>
    </w:p>
    <w:p w:rsidR="006509F0" w:rsidRPr="00F878A2" w:rsidRDefault="00041EDB" w:rsidP="00197084">
      <w:pPr>
        <w:spacing w:line="360" w:lineRule="auto"/>
        <w:jc w:val="both"/>
        <w:rPr>
          <w:rFonts w:ascii="Tahoma" w:hAnsi="Tahoma" w:cs="Tahoma"/>
          <w:sz w:val="20"/>
          <w:szCs w:val="20"/>
        </w:rPr>
      </w:pPr>
      <w:r w:rsidRPr="00F878A2">
        <w:rPr>
          <w:rFonts w:ascii="Tahoma" w:hAnsi="Tahoma" w:cs="Tahoma"/>
          <w:sz w:val="20"/>
          <w:szCs w:val="20"/>
        </w:rPr>
        <w:t xml:space="preserve">1. Osoba, której dane dotyczą, jest uprawniona do uzyskania od administratora potwierdzenia, czy przetwarzane są dane osobowe jej dotyczące, a jeżeli ma to miejsce, jest uprawniona do uzyskania dostępu do nich oraz </w:t>
      </w:r>
      <w:r w:rsidR="008A6C64" w:rsidRPr="00F878A2">
        <w:rPr>
          <w:rFonts w:ascii="Tahoma" w:hAnsi="Tahoma" w:cs="Tahoma"/>
          <w:sz w:val="20"/>
          <w:szCs w:val="20"/>
        </w:rPr>
        <w:t xml:space="preserve">uzyskania </w:t>
      </w:r>
      <w:r w:rsidRPr="00F878A2">
        <w:rPr>
          <w:rFonts w:ascii="Tahoma" w:hAnsi="Tahoma" w:cs="Tahoma"/>
          <w:sz w:val="20"/>
          <w:szCs w:val="20"/>
        </w:rPr>
        <w:t xml:space="preserve">informacji określonych w art. 15 ROOD. </w:t>
      </w:r>
      <w:r w:rsidR="00063459" w:rsidRPr="00F878A2">
        <w:rPr>
          <w:rFonts w:ascii="Tahoma" w:hAnsi="Tahoma" w:cs="Tahoma"/>
          <w:sz w:val="20"/>
          <w:szCs w:val="20"/>
        </w:rPr>
        <w:t>Jeżeli dane osobowe są przekazywane do państwa trzeciego lub organizacji międzynarodowej, osoba, której dane dotyczą, jest informowana o odpowiednich zabezpieczeniach, o których mowa w art. 46 R</w:t>
      </w:r>
      <w:r w:rsidR="00F444DE">
        <w:rPr>
          <w:rFonts w:ascii="Tahoma" w:hAnsi="Tahoma" w:cs="Tahoma"/>
          <w:sz w:val="20"/>
          <w:szCs w:val="20"/>
        </w:rPr>
        <w:t xml:space="preserve">ODO, związanych </w:t>
      </w:r>
      <w:r w:rsidR="00DB39A0">
        <w:rPr>
          <w:rFonts w:ascii="Tahoma" w:hAnsi="Tahoma" w:cs="Tahoma"/>
          <w:sz w:val="20"/>
          <w:szCs w:val="20"/>
        </w:rPr>
        <w:br/>
      </w:r>
      <w:r w:rsidR="00F444DE">
        <w:rPr>
          <w:rFonts w:ascii="Tahoma" w:hAnsi="Tahoma" w:cs="Tahoma"/>
          <w:sz w:val="20"/>
          <w:szCs w:val="20"/>
        </w:rPr>
        <w:t>z przekazaniem.</w:t>
      </w:r>
    </w:p>
    <w:p w:rsidR="00BE693E" w:rsidRPr="00F878A2" w:rsidRDefault="006509F0" w:rsidP="00197084">
      <w:pPr>
        <w:spacing w:line="360" w:lineRule="auto"/>
        <w:jc w:val="both"/>
        <w:rPr>
          <w:rFonts w:ascii="Tahoma" w:hAnsi="Tahoma" w:cs="Tahoma"/>
          <w:sz w:val="20"/>
          <w:szCs w:val="20"/>
        </w:rPr>
      </w:pPr>
      <w:r w:rsidRPr="00F878A2">
        <w:rPr>
          <w:rFonts w:ascii="Tahoma" w:hAnsi="Tahoma" w:cs="Tahoma"/>
          <w:sz w:val="20"/>
          <w:szCs w:val="20"/>
        </w:rPr>
        <w:t xml:space="preserve">2. </w:t>
      </w:r>
      <w:r w:rsidR="00124C27" w:rsidRPr="00F878A2">
        <w:rPr>
          <w:rFonts w:ascii="Tahoma" w:hAnsi="Tahoma" w:cs="Tahoma"/>
          <w:sz w:val="20"/>
          <w:szCs w:val="20"/>
        </w:rPr>
        <w:t>Administrator dostarcza osobie, której dane dotyczą, kopię danych osobowych podlegających przetwarzaniu, z zastrzeżeniem, iż za wszelkie kolejne kopie, o które zwróci się osoba, której d</w:t>
      </w:r>
      <w:r w:rsidR="002D25B7" w:rsidRPr="00F878A2">
        <w:rPr>
          <w:rFonts w:ascii="Tahoma" w:hAnsi="Tahoma" w:cs="Tahoma"/>
          <w:sz w:val="20"/>
          <w:szCs w:val="20"/>
        </w:rPr>
        <w:t xml:space="preserve">ane dotyczą, administrator </w:t>
      </w:r>
      <w:r w:rsidR="00124C27" w:rsidRPr="00F878A2">
        <w:rPr>
          <w:rFonts w:ascii="Tahoma" w:hAnsi="Tahoma" w:cs="Tahoma"/>
          <w:sz w:val="20"/>
          <w:szCs w:val="20"/>
        </w:rPr>
        <w:t>pob</w:t>
      </w:r>
      <w:r w:rsidR="002D25B7" w:rsidRPr="00F878A2">
        <w:rPr>
          <w:rFonts w:ascii="Tahoma" w:hAnsi="Tahoma" w:cs="Tahoma"/>
          <w:sz w:val="20"/>
          <w:szCs w:val="20"/>
        </w:rPr>
        <w:t>ierze</w:t>
      </w:r>
      <w:r w:rsidR="00124C27" w:rsidRPr="00F878A2">
        <w:rPr>
          <w:rFonts w:ascii="Tahoma" w:hAnsi="Tahoma" w:cs="Tahoma"/>
          <w:sz w:val="20"/>
          <w:szCs w:val="20"/>
        </w:rPr>
        <w:t xml:space="preserve"> opłatę w wysokości wynikającej z kosztów administracyjnych, o czym inf</w:t>
      </w:r>
      <w:r w:rsidR="00D12F81" w:rsidRPr="00F878A2">
        <w:rPr>
          <w:rFonts w:ascii="Tahoma" w:hAnsi="Tahoma" w:cs="Tahoma"/>
          <w:sz w:val="20"/>
          <w:szCs w:val="20"/>
        </w:rPr>
        <w:t xml:space="preserve">ormuje </w:t>
      </w:r>
      <w:r w:rsidR="002D25B7" w:rsidRPr="00F878A2">
        <w:rPr>
          <w:rFonts w:ascii="Tahoma" w:hAnsi="Tahoma" w:cs="Tahoma"/>
          <w:sz w:val="20"/>
          <w:szCs w:val="20"/>
        </w:rPr>
        <w:t>wnioskodawcę</w:t>
      </w:r>
      <w:r w:rsidR="00D12F81" w:rsidRPr="00F878A2">
        <w:rPr>
          <w:rFonts w:ascii="Tahoma" w:hAnsi="Tahoma" w:cs="Tahoma"/>
          <w:sz w:val="20"/>
          <w:szCs w:val="20"/>
        </w:rPr>
        <w:t>, przed dostarczeniem kopii danych</w:t>
      </w:r>
      <w:r w:rsidR="006C13F2">
        <w:rPr>
          <w:rFonts w:ascii="Tahoma" w:hAnsi="Tahoma" w:cs="Tahoma"/>
          <w:sz w:val="20"/>
          <w:szCs w:val="20"/>
        </w:rPr>
        <w:t>.</w:t>
      </w:r>
    </w:p>
    <w:p w:rsidR="00E30FCC" w:rsidRPr="00F878A2" w:rsidRDefault="00E30FCC" w:rsidP="00197084">
      <w:pPr>
        <w:spacing w:line="360" w:lineRule="auto"/>
        <w:jc w:val="both"/>
        <w:rPr>
          <w:rFonts w:ascii="Tahoma" w:hAnsi="Tahoma" w:cs="Tahoma"/>
          <w:sz w:val="20"/>
          <w:szCs w:val="20"/>
        </w:rPr>
      </w:pPr>
      <w:r w:rsidRPr="00F878A2">
        <w:rPr>
          <w:rFonts w:ascii="Tahoma" w:hAnsi="Tahoma" w:cs="Tahoma"/>
          <w:sz w:val="20"/>
          <w:szCs w:val="20"/>
        </w:rPr>
        <w:t xml:space="preserve">3. </w:t>
      </w:r>
      <w:r w:rsidR="008B1EFF" w:rsidRPr="00F878A2">
        <w:rPr>
          <w:rFonts w:ascii="Tahoma" w:hAnsi="Tahoma" w:cs="Tahoma"/>
          <w:sz w:val="20"/>
          <w:szCs w:val="20"/>
        </w:rPr>
        <w:t xml:space="preserve">Osoba, której dane dotyczą, ma prawo żądania od administratora niezwłocznego sprostowania dotyczących jej danych osobowych, które są nieprawidłowe. Z uwzględnieniem celów przetwarzania, </w:t>
      </w:r>
      <w:r w:rsidR="008B1EFF" w:rsidRPr="00F878A2">
        <w:rPr>
          <w:rFonts w:ascii="Tahoma" w:hAnsi="Tahoma" w:cs="Tahoma"/>
          <w:sz w:val="20"/>
          <w:szCs w:val="20"/>
        </w:rPr>
        <w:lastRenderedPageBreak/>
        <w:t>osoba, której dane dotyczą, ma prawo żądania uzupełnienia niekompletnych danych osobowych, w tym poprzez przedstaw</w:t>
      </w:r>
      <w:r w:rsidR="006C13F2">
        <w:rPr>
          <w:rFonts w:ascii="Tahoma" w:hAnsi="Tahoma" w:cs="Tahoma"/>
          <w:sz w:val="20"/>
          <w:szCs w:val="20"/>
        </w:rPr>
        <w:t>ienie dodatkowego oświadczenia.</w:t>
      </w:r>
    </w:p>
    <w:p w:rsidR="00254E26" w:rsidRPr="00F878A2" w:rsidRDefault="00254E26" w:rsidP="00197084">
      <w:pPr>
        <w:spacing w:line="360" w:lineRule="auto"/>
        <w:jc w:val="both"/>
        <w:rPr>
          <w:rFonts w:ascii="Tahoma" w:hAnsi="Tahoma" w:cs="Tahoma"/>
          <w:sz w:val="20"/>
          <w:szCs w:val="20"/>
        </w:rPr>
      </w:pPr>
      <w:r w:rsidRPr="00F878A2">
        <w:rPr>
          <w:rFonts w:ascii="Tahoma" w:hAnsi="Tahoma" w:cs="Tahoma"/>
          <w:sz w:val="20"/>
          <w:szCs w:val="20"/>
        </w:rPr>
        <w:t xml:space="preserve">4. </w:t>
      </w:r>
      <w:r w:rsidR="0023774F" w:rsidRPr="00F878A2">
        <w:rPr>
          <w:rFonts w:ascii="Tahoma" w:hAnsi="Tahoma" w:cs="Tahoma"/>
          <w:sz w:val="20"/>
          <w:szCs w:val="20"/>
        </w:rPr>
        <w:t xml:space="preserve">Osoba, której dane dotyczą, ma prawo żądania od administratora niezwłocznego usunięcia dotyczących jej danych osobowych, </w:t>
      </w:r>
      <w:r w:rsidR="0023774F" w:rsidRPr="00E7367F">
        <w:rPr>
          <w:rFonts w:ascii="Tahoma" w:hAnsi="Tahoma" w:cs="Tahoma"/>
          <w:b/>
          <w:sz w:val="20"/>
          <w:szCs w:val="20"/>
          <w:u w:val="single"/>
        </w:rPr>
        <w:t>wyłącznie</w:t>
      </w:r>
      <w:r w:rsidR="0023774F" w:rsidRPr="00F878A2">
        <w:rPr>
          <w:rFonts w:ascii="Tahoma" w:hAnsi="Tahoma" w:cs="Tahoma"/>
          <w:sz w:val="20"/>
          <w:szCs w:val="20"/>
        </w:rPr>
        <w:t xml:space="preserve"> na zasad</w:t>
      </w:r>
      <w:r w:rsidR="006C13F2">
        <w:rPr>
          <w:rFonts w:ascii="Tahoma" w:hAnsi="Tahoma" w:cs="Tahoma"/>
          <w:sz w:val="20"/>
          <w:szCs w:val="20"/>
        </w:rPr>
        <w:t>ach określonych w art. 17 RODO.</w:t>
      </w:r>
    </w:p>
    <w:p w:rsidR="0023774F" w:rsidRPr="00F878A2" w:rsidRDefault="0023774F" w:rsidP="00197084">
      <w:pPr>
        <w:spacing w:line="360" w:lineRule="auto"/>
        <w:jc w:val="both"/>
        <w:rPr>
          <w:rFonts w:ascii="Tahoma" w:hAnsi="Tahoma" w:cs="Tahoma"/>
          <w:sz w:val="20"/>
          <w:szCs w:val="20"/>
        </w:rPr>
      </w:pPr>
      <w:r w:rsidRPr="00F878A2">
        <w:rPr>
          <w:rFonts w:ascii="Tahoma" w:hAnsi="Tahoma" w:cs="Tahoma"/>
          <w:sz w:val="20"/>
          <w:szCs w:val="20"/>
        </w:rPr>
        <w:t xml:space="preserve">5. </w:t>
      </w:r>
      <w:r w:rsidR="007B18B7" w:rsidRPr="00F878A2">
        <w:rPr>
          <w:rFonts w:ascii="Tahoma" w:hAnsi="Tahoma" w:cs="Tahoma"/>
          <w:sz w:val="20"/>
          <w:szCs w:val="20"/>
        </w:rPr>
        <w:t xml:space="preserve">Osoba, której dane dotyczą, ma prawo żądania od administratora ograniczenia przetwarzania </w:t>
      </w:r>
      <w:r w:rsidR="007B18B7" w:rsidRPr="00FF7E20">
        <w:rPr>
          <w:rFonts w:ascii="Tahoma" w:hAnsi="Tahoma" w:cs="Tahoma"/>
          <w:b/>
          <w:sz w:val="20"/>
          <w:szCs w:val="20"/>
          <w:u w:val="single"/>
        </w:rPr>
        <w:t>jedynie w przypadkach</w:t>
      </w:r>
      <w:r w:rsidR="007B18B7" w:rsidRPr="00F878A2">
        <w:rPr>
          <w:rFonts w:ascii="Tahoma" w:hAnsi="Tahoma" w:cs="Tahoma"/>
          <w:sz w:val="20"/>
          <w:szCs w:val="20"/>
        </w:rPr>
        <w:t>,</w:t>
      </w:r>
      <w:r w:rsidR="006C13F2">
        <w:rPr>
          <w:rFonts w:ascii="Tahoma" w:hAnsi="Tahoma" w:cs="Tahoma"/>
          <w:sz w:val="20"/>
          <w:szCs w:val="20"/>
        </w:rPr>
        <w:t xml:space="preserve"> o których mowa w art. 18 RODO.</w:t>
      </w:r>
    </w:p>
    <w:p w:rsidR="001A0C0F" w:rsidRPr="00F878A2" w:rsidRDefault="001A0C0F" w:rsidP="00197084">
      <w:pPr>
        <w:spacing w:line="360" w:lineRule="auto"/>
        <w:jc w:val="both"/>
        <w:rPr>
          <w:rFonts w:ascii="Tahoma" w:hAnsi="Tahoma" w:cs="Tahoma"/>
          <w:sz w:val="20"/>
          <w:szCs w:val="20"/>
        </w:rPr>
      </w:pPr>
      <w:r w:rsidRPr="00F878A2">
        <w:rPr>
          <w:rFonts w:ascii="Tahoma" w:hAnsi="Tahoma" w:cs="Tahoma"/>
          <w:sz w:val="20"/>
          <w:szCs w:val="20"/>
        </w:rPr>
        <w:t xml:space="preserve">6. </w:t>
      </w:r>
      <w:r w:rsidR="008E75CD" w:rsidRPr="00F878A2">
        <w:rPr>
          <w:rFonts w:ascii="Tahoma" w:hAnsi="Tahoma" w:cs="Tahoma"/>
          <w:sz w:val="20"/>
          <w:szCs w:val="20"/>
        </w:rPr>
        <w:t>Administrator informuje o sprostowaniu lub usunięciu danych osobowych lub ograniczeniu przetwarzania, których dokonał zgodnie z art. 16, art. 17 ust. 1 i art. 18 RODO, każdego odbiorcę, któremu ujawniono dane osobowe, chyba że okaże się to niemożliwe lub będzie wymagać niewspółmiernie dużego wysiłku. Administrator informuje osobę, której dane dotyczą, o tych odbiorcach, jeżeli osoba, której dane dotyczą, tego zażąda.</w:t>
      </w:r>
    </w:p>
    <w:p w:rsidR="008E75CD" w:rsidRPr="00F878A2" w:rsidRDefault="008E75CD" w:rsidP="00197084">
      <w:pPr>
        <w:spacing w:line="360" w:lineRule="auto"/>
        <w:jc w:val="both"/>
        <w:rPr>
          <w:rFonts w:ascii="Tahoma" w:hAnsi="Tahoma" w:cs="Tahoma"/>
          <w:sz w:val="20"/>
          <w:szCs w:val="20"/>
        </w:rPr>
      </w:pPr>
      <w:r w:rsidRPr="00F878A2">
        <w:rPr>
          <w:rFonts w:ascii="Tahoma" w:hAnsi="Tahoma" w:cs="Tahoma"/>
          <w:sz w:val="20"/>
          <w:szCs w:val="20"/>
        </w:rPr>
        <w:t xml:space="preserve">7. </w:t>
      </w:r>
      <w:r w:rsidR="000E5E4E" w:rsidRPr="00F878A2">
        <w:rPr>
          <w:rFonts w:ascii="Tahoma" w:hAnsi="Tahoma" w:cs="Tahoma"/>
          <w:sz w:val="20"/>
          <w:szCs w:val="20"/>
        </w:rPr>
        <w:t>Osoba, której dane dotyczą, ma prawo otrzymać od administratora w ustrukturyzowanym, powszechnie używanym formacie nadającym się do odczytu maszynowego dane osobowe jej dotyczące, któ</w:t>
      </w:r>
      <w:r w:rsidR="0091311A" w:rsidRPr="00F878A2">
        <w:rPr>
          <w:rFonts w:ascii="Tahoma" w:hAnsi="Tahoma" w:cs="Tahoma"/>
          <w:sz w:val="20"/>
          <w:szCs w:val="20"/>
        </w:rPr>
        <w:t>re dostarczyła administratorowi</w:t>
      </w:r>
      <w:r w:rsidR="000E5E4E" w:rsidRPr="00F878A2">
        <w:rPr>
          <w:rFonts w:ascii="Tahoma" w:hAnsi="Tahoma" w:cs="Tahoma"/>
          <w:sz w:val="20"/>
          <w:szCs w:val="20"/>
        </w:rPr>
        <w:t xml:space="preserve"> oraz ma prawo przesłać te dane osobowe innemu administratorowi bez przeszkód ze strony administratora, któremu dostarczono te dane osobowe</w:t>
      </w:r>
      <w:r w:rsidR="0091311A" w:rsidRPr="00F878A2">
        <w:rPr>
          <w:rFonts w:ascii="Tahoma" w:hAnsi="Tahoma" w:cs="Tahoma"/>
          <w:sz w:val="20"/>
          <w:szCs w:val="20"/>
        </w:rPr>
        <w:t>, wyłącznie na warunkach określonyc</w:t>
      </w:r>
      <w:r w:rsidR="006C13F2">
        <w:rPr>
          <w:rFonts w:ascii="Tahoma" w:hAnsi="Tahoma" w:cs="Tahoma"/>
          <w:sz w:val="20"/>
          <w:szCs w:val="20"/>
        </w:rPr>
        <w:t>h w art. 20 RODO.</w:t>
      </w:r>
    </w:p>
    <w:p w:rsidR="0091311A" w:rsidRPr="00F878A2" w:rsidRDefault="0091311A" w:rsidP="00197084">
      <w:pPr>
        <w:spacing w:line="360" w:lineRule="auto"/>
        <w:jc w:val="both"/>
        <w:rPr>
          <w:rFonts w:ascii="Tahoma" w:hAnsi="Tahoma" w:cs="Tahoma"/>
          <w:sz w:val="20"/>
          <w:szCs w:val="20"/>
        </w:rPr>
      </w:pPr>
      <w:r w:rsidRPr="00F878A2">
        <w:rPr>
          <w:rFonts w:ascii="Tahoma" w:hAnsi="Tahoma" w:cs="Tahoma"/>
          <w:sz w:val="20"/>
          <w:szCs w:val="20"/>
        </w:rPr>
        <w:t xml:space="preserve">8. </w:t>
      </w:r>
      <w:r w:rsidR="00561CC3" w:rsidRPr="00F878A2">
        <w:rPr>
          <w:rFonts w:ascii="Tahoma" w:hAnsi="Tahoma" w:cs="Tahoma"/>
          <w:sz w:val="20"/>
          <w:szCs w:val="20"/>
        </w:rPr>
        <w:t>Osoba, której dane dotyczą, ma prawo w dowolnym momencie wnieść sprzeciw – z przyczyn związanych z jej szczególną sytuacją – wobec przetwarzania dotyczących jej danych osobowych opartego na art. 6 ust. 1 lit. e) lub f) RODO, w tym profilowania</w:t>
      </w:r>
      <w:r w:rsidR="00E02BF4" w:rsidRPr="00F878A2">
        <w:rPr>
          <w:rFonts w:ascii="Tahoma" w:hAnsi="Tahoma" w:cs="Tahoma"/>
          <w:sz w:val="20"/>
          <w:szCs w:val="20"/>
        </w:rPr>
        <w:t>. Administrator</w:t>
      </w:r>
      <w:r w:rsidR="00561CC3" w:rsidRPr="00F878A2">
        <w:rPr>
          <w:rFonts w:ascii="Tahoma" w:hAnsi="Tahoma" w:cs="Tahoma"/>
          <w:sz w:val="20"/>
          <w:szCs w:val="20"/>
        </w:rPr>
        <w:t xml:space="preserve"> </w:t>
      </w:r>
      <w:r w:rsidR="00E02BF4" w:rsidRPr="00F878A2">
        <w:rPr>
          <w:rFonts w:ascii="Tahoma" w:hAnsi="Tahoma" w:cs="Tahoma"/>
          <w:sz w:val="20"/>
          <w:szCs w:val="20"/>
        </w:rPr>
        <w:t>nie będzie</w:t>
      </w:r>
      <w:r w:rsidR="00561CC3" w:rsidRPr="00F878A2">
        <w:rPr>
          <w:rFonts w:ascii="Tahoma" w:hAnsi="Tahoma" w:cs="Tahoma"/>
          <w:sz w:val="20"/>
          <w:szCs w:val="20"/>
        </w:rPr>
        <w:t xml:space="preserve"> przetwarzać tych danych osobow</w:t>
      </w:r>
      <w:r w:rsidR="00E02BF4" w:rsidRPr="00F878A2">
        <w:rPr>
          <w:rFonts w:ascii="Tahoma" w:hAnsi="Tahoma" w:cs="Tahoma"/>
          <w:sz w:val="20"/>
          <w:szCs w:val="20"/>
        </w:rPr>
        <w:t xml:space="preserve">ych, chyba że wykaże </w:t>
      </w:r>
      <w:r w:rsidR="00561CC3" w:rsidRPr="00F878A2">
        <w:rPr>
          <w:rFonts w:ascii="Tahoma" w:hAnsi="Tahoma" w:cs="Tahoma"/>
          <w:sz w:val="20"/>
          <w:szCs w:val="20"/>
        </w:rPr>
        <w:t>istnienie ważnych prawnie uzasadnionych podstaw do przetwarzania, nadrzędnych wobec interesów, praw i wolności osoby, której dane dotyczą, lub podstaw do ustalenia, dochodzenia lub obrony roszczeń.</w:t>
      </w:r>
      <w:r w:rsidR="00E02BF4" w:rsidRPr="00F878A2">
        <w:rPr>
          <w:rFonts w:ascii="Tahoma" w:hAnsi="Tahoma" w:cs="Tahoma"/>
          <w:sz w:val="20"/>
          <w:szCs w:val="20"/>
        </w:rPr>
        <w:t xml:space="preserve"> Najpóźniej przy okazji pierwszej komunikacji z osobą, której dane dotyczą, wyraźnie informuje się ją o prawie, o którym mowa w art. 21 ust. 1 i 2 RODO oraz przedstawia się je jasno i odrębnie </w:t>
      </w:r>
      <w:r w:rsidR="006C13F2">
        <w:rPr>
          <w:rFonts w:ascii="Tahoma" w:hAnsi="Tahoma" w:cs="Tahoma"/>
          <w:sz w:val="20"/>
          <w:szCs w:val="20"/>
        </w:rPr>
        <w:t>od wszelkich innych informacji.</w:t>
      </w:r>
    </w:p>
    <w:p w:rsidR="0050360E" w:rsidRPr="00F878A2" w:rsidRDefault="00992970" w:rsidP="00197084">
      <w:pPr>
        <w:spacing w:line="360" w:lineRule="auto"/>
        <w:jc w:val="both"/>
        <w:rPr>
          <w:rFonts w:ascii="Tahoma" w:hAnsi="Tahoma" w:cs="Tahoma"/>
          <w:sz w:val="20"/>
          <w:szCs w:val="20"/>
        </w:rPr>
      </w:pPr>
      <w:r w:rsidRPr="00F878A2">
        <w:rPr>
          <w:rFonts w:ascii="Tahoma" w:hAnsi="Tahoma" w:cs="Tahoma"/>
          <w:sz w:val="20"/>
          <w:szCs w:val="20"/>
        </w:rPr>
        <w:t>9. Osoba, której dane dotyczą, ma prawo do tego, by nie podlegać decyzji, która opiera się wyłącznie na zautomatyzowanym przetwarzaniu, w tym profilowaniu, i wywołuje wobec tej osoby skutki prawne lub w podobn</w:t>
      </w:r>
      <w:r w:rsidR="00720F03" w:rsidRPr="00F878A2">
        <w:rPr>
          <w:rFonts w:ascii="Tahoma" w:hAnsi="Tahoma" w:cs="Tahoma"/>
          <w:sz w:val="20"/>
          <w:szCs w:val="20"/>
        </w:rPr>
        <w:t xml:space="preserve">y sposób istotnie na nią wpływa, na zasadach określonych w art. 22 RODO. </w:t>
      </w:r>
    </w:p>
    <w:p w:rsidR="00D71C62" w:rsidRDefault="00D71C62" w:rsidP="00197084">
      <w:pPr>
        <w:spacing w:line="360" w:lineRule="auto"/>
        <w:jc w:val="both"/>
        <w:rPr>
          <w:rFonts w:ascii="Tahoma" w:hAnsi="Tahoma" w:cs="Tahoma"/>
          <w:sz w:val="20"/>
          <w:szCs w:val="20"/>
        </w:rPr>
      </w:pPr>
      <w:r w:rsidRPr="00F878A2">
        <w:rPr>
          <w:rFonts w:ascii="Tahoma" w:hAnsi="Tahoma" w:cs="Tahoma"/>
          <w:sz w:val="20"/>
          <w:szCs w:val="20"/>
        </w:rPr>
        <w:t>10. Administrator udostępnia osobie, której dane dotyczą, żądane informacje i dane w formie pisemnej lub elektronicznej.</w:t>
      </w:r>
    </w:p>
    <w:p w:rsidR="009D75C0" w:rsidRDefault="009D75C0" w:rsidP="00197084">
      <w:pPr>
        <w:spacing w:line="360" w:lineRule="auto"/>
        <w:jc w:val="both"/>
        <w:rPr>
          <w:rFonts w:ascii="Tahoma" w:hAnsi="Tahoma" w:cs="Tahoma"/>
          <w:sz w:val="20"/>
          <w:szCs w:val="20"/>
        </w:rPr>
      </w:pPr>
    </w:p>
    <w:p w:rsidR="00D71C62" w:rsidRPr="00F860FC" w:rsidRDefault="00872166" w:rsidP="00197084">
      <w:pPr>
        <w:spacing w:line="360" w:lineRule="auto"/>
        <w:jc w:val="center"/>
        <w:rPr>
          <w:rFonts w:ascii="Tahoma" w:hAnsi="Tahoma" w:cs="Tahoma"/>
          <w:b/>
          <w:sz w:val="20"/>
          <w:szCs w:val="20"/>
        </w:rPr>
      </w:pPr>
      <w:r w:rsidRPr="00F860FC">
        <w:rPr>
          <w:rFonts w:ascii="Tahoma" w:hAnsi="Tahoma" w:cs="Tahoma"/>
          <w:b/>
          <w:sz w:val="20"/>
          <w:szCs w:val="20"/>
        </w:rPr>
        <w:t>§</w:t>
      </w:r>
      <w:r w:rsidR="00F860FC" w:rsidRPr="00F860FC">
        <w:rPr>
          <w:rFonts w:ascii="Tahoma" w:hAnsi="Tahoma" w:cs="Tahoma"/>
          <w:b/>
          <w:sz w:val="20"/>
          <w:szCs w:val="20"/>
        </w:rPr>
        <w:t>9</w:t>
      </w:r>
      <w:r w:rsidR="00A220FD" w:rsidRPr="00F860FC">
        <w:rPr>
          <w:rFonts w:ascii="Tahoma" w:hAnsi="Tahoma" w:cs="Tahoma"/>
          <w:b/>
          <w:sz w:val="20"/>
          <w:szCs w:val="20"/>
        </w:rPr>
        <w:t>.</w:t>
      </w:r>
    </w:p>
    <w:p w:rsidR="00872166" w:rsidRPr="00F878A2" w:rsidRDefault="00872166" w:rsidP="00197084">
      <w:pPr>
        <w:spacing w:line="360" w:lineRule="auto"/>
        <w:jc w:val="center"/>
        <w:rPr>
          <w:rFonts w:ascii="Tahoma" w:hAnsi="Tahoma" w:cs="Tahoma"/>
          <w:sz w:val="20"/>
          <w:szCs w:val="20"/>
        </w:rPr>
      </w:pPr>
      <w:r w:rsidRPr="00F860FC">
        <w:rPr>
          <w:rFonts w:ascii="Tahoma" w:hAnsi="Tahoma" w:cs="Tahoma"/>
          <w:b/>
          <w:sz w:val="20"/>
          <w:szCs w:val="20"/>
        </w:rPr>
        <w:t>OCENA PODMIOTU PRZETWARZAJĄCEGO</w:t>
      </w:r>
    </w:p>
    <w:p w:rsidR="00872166" w:rsidRPr="00F878A2" w:rsidRDefault="00872166" w:rsidP="00197084">
      <w:pPr>
        <w:spacing w:line="360" w:lineRule="auto"/>
        <w:jc w:val="center"/>
        <w:rPr>
          <w:rFonts w:ascii="Tahoma" w:hAnsi="Tahoma" w:cs="Tahoma"/>
          <w:sz w:val="20"/>
          <w:szCs w:val="20"/>
        </w:rPr>
      </w:pPr>
    </w:p>
    <w:p w:rsidR="00127E2B" w:rsidRPr="00F878A2" w:rsidRDefault="00F64876" w:rsidP="00197084">
      <w:pPr>
        <w:spacing w:line="360" w:lineRule="auto"/>
        <w:jc w:val="both"/>
        <w:rPr>
          <w:rFonts w:ascii="Tahoma" w:hAnsi="Tahoma" w:cs="Tahoma"/>
          <w:sz w:val="20"/>
          <w:szCs w:val="20"/>
        </w:rPr>
      </w:pPr>
      <w:r w:rsidRPr="00F878A2">
        <w:rPr>
          <w:rFonts w:ascii="Tahoma" w:hAnsi="Tahoma" w:cs="Tahoma"/>
          <w:sz w:val="20"/>
          <w:szCs w:val="20"/>
        </w:rPr>
        <w:t xml:space="preserve">1. </w:t>
      </w:r>
      <w:r w:rsidR="000B0905" w:rsidRPr="00F878A2">
        <w:rPr>
          <w:rFonts w:ascii="Tahoma" w:hAnsi="Tahoma" w:cs="Tahoma"/>
          <w:sz w:val="20"/>
          <w:szCs w:val="20"/>
        </w:rPr>
        <w:t xml:space="preserve">Jeżeli przetwarzanie ma być dokonywane w imieniu administratora, </w:t>
      </w:r>
      <w:r w:rsidR="00116615" w:rsidRPr="00F878A2">
        <w:rPr>
          <w:rFonts w:ascii="Tahoma" w:hAnsi="Tahoma" w:cs="Tahoma"/>
          <w:sz w:val="20"/>
          <w:szCs w:val="20"/>
        </w:rPr>
        <w:t xml:space="preserve">będzie on </w:t>
      </w:r>
      <w:r w:rsidR="000B0905" w:rsidRPr="00F878A2">
        <w:rPr>
          <w:rFonts w:ascii="Tahoma" w:hAnsi="Tahoma" w:cs="Tahoma"/>
          <w:sz w:val="20"/>
          <w:szCs w:val="20"/>
        </w:rPr>
        <w:t>korzysta</w:t>
      </w:r>
      <w:r w:rsidR="00116615" w:rsidRPr="00F878A2">
        <w:rPr>
          <w:rFonts w:ascii="Tahoma" w:hAnsi="Tahoma" w:cs="Tahoma"/>
          <w:sz w:val="20"/>
          <w:szCs w:val="20"/>
        </w:rPr>
        <w:t>ł</w:t>
      </w:r>
      <w:r w:rsidR="000B0905" w:rsidRPr="00F878A2">
        <w:rPr>
          <w:rFonts w:ascii="Tahoma" w:hAnsi="Tahoma" w:cs="Tahoma"/>
          <w:sz w:val="20"/>
          <w:szCs w:val="20"/>
        </w:rPr>
        <w:t xml:space="preserve"> wyłącznie </w:t>
      </w:r>
      <w:r w:rsidR="00DB39A0">
        <w:rPr>
          <w:rFonts w:ascii="Tahoma" w:hAnsi="Tahoma" w:cs="Tahoma"/>
          <w:sz w:val="20"/>
          <w:szCs w:val="20"/>
        </w:rPr>
        <w:br/>
      </w:r>
      <w:r w:rsidR="000B0905" w:rsidRPr="00F878A2">
        <w:rPr>
          <w:rFonts w:ascii="Tahoma" w:hAnsi="Tahoma" w:cs="Tahoma"/>
          <w:sz w:val="20"/>
          <w:szCs w:val="20"/>
        </w:rPr>
        <w:t xml:space="preserve">z usług takich podmiotów przetwarzających, które zapewniają wystarczające gwarancje wdrożenia odpowiednich środków technicznych i organizacyjnych, by przetwarzanie spełniało wymogi </w:t>
      </w:r>
      <w:r w:rsidR="00127E2B" w:rsidRPr="00F878A2">
        <w:rPr>
          <w:rFonts w:ascii="Tahoma" w:hAnsi="Tahoma" w:cs="Tahoma"/>
          <w:sz w:val="20"/>
          <w:szCs w:val="20"/>
        </w:rPr>
        <w:t>RODO</w:t>
      </w:r>
      <w:r w:rsidR="000B0905" w:rsidRPr="00F878A2">
        <w:rPr>
          <w:rFonts w:ascii="Tahoma" w:hAnsi="Tahoma" w:cs="Tahoma"/>
          <w:sz w:val="20"/>
          <w:szCs w:val="20"/>
        </w:rPr>
        <w:t xml:space="preserve"> </w:t>
      </w:r>
      <w:r w:rsidR="00DB39A0">
        <w:rPr>
          <w:rFonts w:ascii="Tahoma" w:hAnsi="Tahoma" w:cs="Tahoma"/>
          <w:sz w:val="20"/>
          <w:szCs w:val="20"/>
        </w:rPr>
        <w:br/>
      </w:r>
      <w:r w:rsidR="000B0905" w:rsidRPr="00F878A2">
        <w:rPr>
          <w:rFonts w:ascii="Tahoma" w:hAnsi="Tahoma" w:cs="Tahoma"/>
          <w:sz w:val="20"/>
          <w:szCs w:val="20"/>
        </w:rPr>
        <w:t>i chroniło prawa osób, których dane dotyczą</w:t>
      </w:r>
      <w:r w:rsidR="00127E2B" w:rsidRPr="00F878A2">
        <w:rPr>
          <w:rFonts w:ascii="Tahoma" w:hAnsi="Tahoma" w:cs="Tahoma"/>
          <w:sz w:val="20"/>
          <w:szCs w:val="20"/>
        </w:rPr>
        <w:t>.</w:t>
      </w:r>
    </w:p>
    <w:p w:rsidR="000A609C" w:rsidRDefault="00F860FC" w:rsidP="00197084">
      <w:pPr>
        <w:spacing w:line="360" w:lineRule="auto"/>
        <w:jc w:val="both"/>
        <w:rPr>
          <w:rFonts w:ascii="Tahoma" w:hAnsi="Tahoma" w:cs="Tahoma"/>
          <w:sz w:val="20"/>
          <w:szCs w:val="20"/>
        </w:rPr>
      </w:pPr>
      <w:r>
        <w:rPr>
          <w:rFonts w:ascii="Tahoma" w:hAnsi="Tahoma" w:cs="Tahoma"/>
          <w:sz w:val="20"/>
          <w:szCs w:val="20"/>
        </w:rPr>
        <w:t>2</w:t>
      </w:r>
      <w:r w:rsidR="00963BAD" w:rsidRPr="00F878A2">
        <w:rPr>
          <w:rFonts w:ascii="Tahoma" w:hAnsi="Tahoma" w:cs="Tahoma"/>
          <w:sz w:val="20"/>
          <w:szCs w:val="20"/>
        </w:rPr>
        <w:t xml:space="preserve">. Wzór umowy powierzenia przetwarzania danych osobowych stanowi </w:t>
      </w:r>
      <w:r w:rsidR="000A609C">
        <w:rPr>
          <w:rFonts w:ascii="Tahoma" w:hAnsi="Tahoma" w:cs="Tahoma"/>
          <w:b/>
          <w:i/>
          <w:sz w:val="20"/>
          <w:szCs w:val="20"/>
        </w:rPr>
        <w:t>odrębny dokument</w:t>
      </w:r>
      <w:r w:rsidR="00963BAD" w:rsidRPr="00F878A2">
        <w:rPr>
          <w:rFonts w:ascii="Tahoma" w:hAnsi="Tahoma" w:cs="Tahoma"/>
          <w:sz w:val="20"/>
          <w:szCs w:val="20"/>
        </w:rPr>
        <w:t>.</w:t>
      </w:r>
    </w:p>
    <w:p w:rsidR="00963BAD" w:rsidRDefault="000A609C" w:rsidP="00197084">
      <w:pPr>
        <w:spacing w:line="360" w:lineRule="auto"/>
        <w:jc w:val="both"/>
        <w:rPr>
          <w:rFonts w:ascii="Tahoma" w:hAnsi="Tahoma" w:cs="Tahoma"/>
          <w:sz w:val="20"/>
          <w:szCs w:val="20"/>
        </w:rPr>
      </w:pPr>
      <w:r>
        <w:rPr>
          <w:rFonts w:ascii="Tahoma" w:hAnsi="Tahoma" w:cs="Tahoma"/>
          <w:sz w:val="20"/>
          <w:szCs w:val="20"/>
        </w:rPr>
        <w:lastRenderedPageBreak/>
        <w:t xml:space="preserve">3. Ocena gwarancji, o których mowa w ust. 1, dokonywana jest poprzez przyjęcie od Podmiotu przetwarzającego oświadczenia, </w:t>
      </w:r>
      <w:r w:rsidRPr="000A609C">
        <w:rPr>
          <w:rFonts w:ascii="Tahoma" w:hAnsi="Tahoma" w:cs="Tahoma"/>
          <w:b/>
          <w:sz w:val="20"/>
          <w:szCs w:val="20"/>
        </w:rPr>
        <w:t>kwestionariusza</w:t>
      </w:r>
      <w:r>
        <w:rPr>
          <w:rFonts w:ascii="Tahoma" w:hAnsi="Tahoma" w:cs="Tahoma"/>
          <w:sz w:val="20"/>
          <w:szCs w:val="20"/>
        </w:rPr>
        <w:t xml:space="preserve"> lub poprzez wykonaną przez Administratora inspekcję (stosowanie do ujawnionego ryzyka).</w:t>
      </w:r>
      <w:r w:rsidR="00963BAD" w:rsidRPr="00F878A2">
        <w:rPr>
          <w:rFonts w:ascii="Tahoma" w:hAnsi="Tahoma" w:cs="Tahoma"/>
          <w:sz w:val="20"/>
          <w:szCs w:val="20"/>
        </w:rPr>
        <w:t xml:space="preserve"> </w:t>
      </w:r>
    </w:p>
    <w:p w:rsidR="0054480A" w:rsidRDefault="0054480A" w:rsidP="00197084">
      <w:pPr>
        <w:spacing w:line="360" w:lineRule="auto"/>
        <w:jc w:val="both"/>
        <w:rPr>
          <w:rFonts w:ascii="Tahoma" w:hAnsi="Tahoma" w:cs="Tahoma"/>
          <w:sz w:val="20"/>
          <w:szCs w:val="20"/>
        </w:rPr>
      </w:pPr>
    </w:p>
    <w:p w:rsidR="00AB2E53" w:rsidRDefault="00AB2E53" w:rsidP="00197084">
      <w:pPr>
        <w:spacing w:line="360" w:lineRule="auto"/>
        <w:jc w:val="both"/>
        <w:rPr>
          <w:rFonts w:ascii="Tahoma" w:hAnsi="Tahoma" w:cs="Tahoma"/>
          <w:sz w:val="20"/>
          <w:szCs w:val="20"/>
        </w:rPr>
      </w:pPr>
    </w:p>
    <w:p w:rsidR="0054480A" w:rsidRPr="0054480A" w:rsidRDefault="0054480A" w:rsidP="00197084">
      <w:pPr>
        <w:spacing w:line="360" w:lineRule="auto"/>
        <w:jc w:val="center"/>
        <w:rPr>
          <w:rFonts w:ascii="Tahoma" w:hAnsi="Tahoma" w:cs="Tahoma"/>
          <w:b/>
          <w:sz w:val="20"/>
          <w:szCs w:val="20"/>
        </w:rPr>
      </w:pPr>
      <w:r w:rsidRPr="0054480A">
        <w:rPr>
          <w:rFonts w:ascii="Tahoma" w:hAnsi="Tahoma" w:cs="Tahoma"/>
          <w:b/>
          <w:sz w:val="20"/>
          <w:szCs w:val="20"/>
        </w:rPr>
        <w:t xml:space="preserve">§10. </w:t>
      </w:r>
    </w:p>
    <w:p w:rsidR="0054480A" w:rsidRPr="0054480A" w:rsidRDefault="0054480A" w:rsidP="00197084">
      <w:pPr>
        <w:spacing w:line="360" w:lineRule="auto"/>
        <w:jc w:val="center"/>
        <w:rPr>
          <w:rFonts w:ascii="Tahoma" w:hAnsi="Tahoma" w:cs="Tahoma"/>
          <w:b/>
          <w:sz w:val="20"/>
          <w:szCs w:val="20"/>
        </w:rPr>
      </w:pPr>
      <w:r>
        <w:rPr>
          <w:rFonts w:ascii="Tahoma" w:hAnsi="Tahoma" w:cs="Tahoma"/>
          <w:b/>
          <w:sz w:val="20"/>
          <w:szCs w:val="20"/>
        </w:rPr>
        <w:t>RETENCJA</w:t>
      </w:r>
      <w:r w:rsidRPr="0054480A">
        <w:rPr>
          <w:rFonts w:ascii="Tahoma" w:hAnsi="Tahoma" w:cs="Tahoma"/>
          <w:b/>
          <w:sz w:val="20"/>
          <w:szCs w:val="20"/>
        </w:rPr>
        <w:t xml:space="preserve"> DANYCH</w:t>
      </w:r>
    </w:p>
    <w:p w:rsidR="0054480A" w:rsidRPr="0054480A" w:rsidRDefault="0054480A" w:rsidP="00197084">
      <w:pPr>
        <w:spacing w:line="360" w:lineRule="auto"/>
        <w:jc w:val="center"/>
        <w:rPr>
          <w:rFonts w:ascii="Tahoma" w:hAnsi="Tahoma" w:cs="Tahoma"/>
          <w:sz w:val="20"/>
          <w:szCs w:val="20"/>
        </w:rPr>
      </w:pPr>
    </w:p>
    <w:p w:rsidR="0054480A" w:rsidRPr="0054480A" w:rsidRDefault="0054480A" w:rsidP="00197084">
      <w:pPr>
        <w:spacing w:line="360" w:lineRule="auto"/>
        <w:jc w:val="both"/>
        <w:rPr>
          <w:rFonts w:ascii="Tahoma" w:hAnsi="Tahoma" w:cs="Tahoma"/>
          <w:sz w:val="20"/>
          <w:szCs w:val="20"/>
        </w:rPr>
      </w:pPr>
      <w:r w:rsidRPr="0054480A">
        <w:rPr>
          <w:rFonts w:ascii="Tahoma" w:hAnsi="Tahoma" w:cs="Tahoma"/>
          <w:sz w:val="20"/>
          <w:szCs w:val="20"/>
        </w:rPr>
        <w:t>1. Dane osobowe będą przechowywane w formie umożliwiającej identyfikację osoby, której dane dotyczą, przez okres nie dłuższy, niż jest to niezbędne do celów, w których dane te są przetwarzane</w:t>
      </w:r>
      <w:r w:rsidR="00DB64AE">
        <w:rPr>
          <w:rFonts w:ascii="Tahoma" w:hAnsi="Tahoma" w:cs="Tahoma"/>
          <w:sz w:val="20"/>
          <w:szCs w:val="20"/>
        </w:rPr>
        <w:t xml:space="preserve"> </w:t>
      </w:r>
      <w:r w:rsidR="00191086">
        <w:rPr>
          <w:rFonts w:ascii="Tahoma" w:hAnsi="Tahoma" w:cs="Tahoma"/>
          <w:sz w:val="20"/>
          <w:szCs w:val="20"/>
        </w:rPr>
        <w:br/>
      </w:r>
      <w:r w:rsidR="00DB64AE">
        <w:rPr>
          <w:rFonts w:ascii="Tahoma" w:hAnsi="Tahoma" w:cs="Tahoma"/>
          <w:sz w:val="20"/>
          <w:szCs w:val="20"/>
        </w:rPr>
        <w:t>z poszanowaniem norm archiwalnych</w:t>
      </w:r>
      <w:r w:rsidR="00334517">
        <w:rPr>
          <w:rFonts w:ascii="Tahoma" w:hAnsi="Tahoma" w:cs="Tahoma"/>
          <w:sz w:val="20"/>
          <w:szCs w:val="20"/>
        </w:rPr>
        <w:t xml:space="preserve"> i przepisów prawa</w:t>
      </w:r>
      <w:r w:rsidRPr="0054480A">
        <w:rPr>
          <w:rFonts w:ascii="Tahoma" w:hAnsi="Tahoma" w:cs="Tahoma"/>
          <w:sz w:val="20"/>
          <w:szCs w:val="20"/>
        </w:rPr>
        <w:t xml:space="preserve">. </w:t>
      </w:r>
    </w:p>
    <w:p w:rsidR="0054480A" w:rsidRPr="0054480A" w:rsidRDefault="0054480A" w:rsidP="00197084">
      <w:pPr>
        <w:spacing w:line="360" w:lineRule="auto"/>
        <w:jc w:val="both"/>
        <w:rPr>
          <w:rFonts w:ascii="Tahoma" w:hAnsi="Tahoma" w:cs="Tahoma"/>
          <w:color w:val="000000" w:themeColor="text1"/>
          <w:sz w:val="20"/>
          <w:szCs w:val="20"/>
        </w:rPr>
      </w:pPr>
      <w:r w:rsidRPr="0054480A">
        <w:rPr>
          <w:rFonts w:ascii="Tahoma" w:hAnsi="Tahoma" w:cs="Tahoma"/>
          <w:sz w:val="20"/>
          <w:szCs w:val="20"/>
        </w:rPr>
        <w:t xml:space="preserve">2. Okres przechowywania danych osobowych został wskazany przez Administratora w treści </w:t>
      </w:r>
      <w:r w:rsidRPr="0054480A">
        <w:rPr>
          <w:rFonts w:ascii="Tahoma" w:hAnsi="Tahoma" w:cs="Tahoma"/>
          <w:color w:val="000000" w:themeColor="text1"/>
          <w:sz w:val="20"/>
          <w:szCs w:val="20"/>
        </w:rPr>
        <w:t>prowadzonego przez niego Rejestru czynności przetwarzania oraz zależy od podstawy prawnej przetwarzania i nie może być dłuższy niż wynika to z danej podstawy prawnej. W szczególności dane będą przechowywane:</w:t>
      </w:r>
    </w:p>
    <w:p w:rsidR="0054480A" w:rsidRPr="0054480A" w:rsidRDefault="0054480A" w:rsidP="00197084">
      <w:pPr>
        <w:spacing w:line="360" w:lineRule="auto"/>
        <w:jc w:val="both"/>
        <w:rPr>
          <w:rFonts w:ascii="Tahoma" w:hAnsi="Tahoma" w:cs="Tahoma"/>
          <w:color w:val="000000" w:themeColor="text1"/>
          <w:sz w:val="20"/>
          <w:szCs w:val="20"/>
        </w:rPr>
      </w:pPr>
      <w:r w:rsidRPr="0054480A">
        <w:rPr>
          <w:rFonts w:ascii="Tahoma" w:hAnsi="Tahoma" w:cs="Tahoma"/>
          <w:color w:val="000000" w:themeColor="text1"/>
          <w:sz w:val="20"/>
          <w:szCs w:val="20"/>
        </w:rPr>
        <w:t>a) w przypadku przetwarzania danych na podstawie zgody – do momentu wycofania zgody,</w:t>
      </w:r>
    </w:p>
    <w:p w:rsidR="0054480A" w:rsidRPr="0054480A" w:rsidRDefault="0054480A" w:rsidP="00197084">
      <w:pPr>
        <w:pStyle w:val="NormalnyWeb"/>
        <w:spacing w:before="0" w:beforeAutospacing="0" w:after="0" w:afterAutospacing="0" w:line="360" w:lineRule="auto"/>
        <w:rPr>
          <w:rFonts w:ascii="Tahoma" w:hAnsi="Tahoma" w:cs="Tahoma"/>
          <w:color w:val="000000" w:themeColor="text1"/>
        </w:rPr>
      </w:pPr>
      <w:r w:rsidRPr="0054480A">
        <w:rPr>
          <w:rFonts w:ascii="Tahoma" w:hAnsi="Tahoma" w:cs="Tahoma"/>
          <w:color w:val="000000" w:themeColor="text1"/>
        </w:rPr>
        <w:t>b) w przypadku przetwarza danych osobowych na podstawie uzasadnionego interesu Administratora, okres przetwarzania trwa do momentu ustania ww. interesu (np. okres przedawnienia roszczeń cywilnoprawnych) lub do momentu wniesienia sprzeciwu wobec takiego przetwarzania</w:t>
      </w:r>
      <w:r w:rsidR="00D2146F">
        <w:rPr>
          <w:rFonts w:ascii="Tahoma" w:hAnsi="Tahoma" w:cs="Tahoma"/>
          <w:color w:val="000000" w:themeColor="text1"/>
        </w:rPr>
        <w:t xml:space="preserve"> (jeśli dotyczy)</w:t>
      </w:r>
      <w:r w:rsidR="00EA23E6">
        <w:rPr>
          <w:rFonts w:ascii="Tahoma" w:hAnsi="Tahoma" w:cs="Tahoma"/>
          <w:color w:val="000000" w:themeColor="text1"/>
        </w:rPr>
        <w:t>,</w:t>
      </w:r>
      <w:r w:rsidRPr="0054480A">
        <w:rPr>
          <w:rFonts w:ascii="Tahoma" w:hAnsi="Tahoma" w:cs="Tahoma"/>
          <w:color w:val="000000" w:themeColor="text1"/>
        </w:rPr>
        <w:t xml:space="preserve"> </w:t>
      </w:r>
    </w:p>
    <w:p w:rsidR="0054480A" w:rsidRDefault="0054480A" w:rsidP="00197084">
      <w:pPr>
        <w:pStyle w:val="NormalnyWeb"/>
        <w:spacing w:before="0" w:beforeAutospacing="0" w:after="0" w:afterAutospacing="0" w:line="360" w:lineRule="auto"/>
        <w:rPr>
          <w:rFonts w:ascii="Tahoma" w:eastAsia="Times New Roman" w:hAnsi="Tahoma" w:cs="Tahoma"/>
          <w:color w:val="000000" w:themeColor="text1"/>
          <w:shd w:val="clear" w:color="auto" w:fill="FFFFFF"/>
        </w:rPr>
      </w:pPr>
      <w:r w:rsidRPr="0054480A">
        <w:rPr>
          <w:rFonts w:ascii="Tahoma" w:hAnsi="Tahoma" w:cs="Tahoma"/>
          <w:color w:val="000000" w:themeColor="text1"/>
        </w:rPr>
        <w:t>c) w przypadku przetwarza danych osobowych</w:t>
      </w:r>
      <w:r w:rsidRPr="0054480A">
        <w:rPr>
          <w:rFonts w:ascii="Tahoma" w:eastAsia="Times New Roman" w:hAnsi="Tahoma" w:cs="Tahoma"/>
          <w:color w:val="000000" w:themeColor="text1"/>
          <w:shd w:val="clear" w:color="auto" w:fill="FFFFFF"/>
        </w:rPr>
        <w:t>, ponieważ jest to konieczne z uwagi na obowiązujące przepisy prawa – do upływu okresów określonych przez te przepisy (w szczególności przepisy ustawy o rachunkowości</w:t>
      </w:r>
      <w:r w:rsidR="009D09A5">
        <w:rPr>
          <w:rFonts w:ascii="Tahoma" w:eastAsia="Times New Roman" w:hAnsi="Tahoma" w:cs="Tahoma"/>
          <w:color w:val="000000" w:themeColor="text1"/>
          <w:shd w:val="clear" w:color="auto" w:fill="FFFFFF"/>
        </w:rPr>
        <w:t xml:space="preserve">, </w:t>
      </w:r>
      <w:r w:rsidRPr="0054480A">
        <w:rPr>
          <w:rFonts w:ascii="Tahoma" w:eastAsia="Times New Roman" w:hAnsi="Tahoma" w:cs="Tahoma"/>
          <w:color w:val="000000" w:themeColor="text1"/>
          <w:shd w:val="clear" w:color="auto" w:fill="FFFFFF"/>
        </w:rPr>
        <w:t>przepisy ustaw podatkowych</w:t>
      </w:r>
      <w:r w:rsidR="009D09A5">
        <w:rPr>
          <w:rFonts w:ascii="Tahoma" w:eastAsia="Times New Roman" w:hAnsi="Tahoma" w:cs="Tahoma"/>
          <w:color w:val="000000" w:themeColor="text1"/>
          <w:shd w:val="clear" w:color="auto" w:fill="FFFFFF"/>
        </w:rPr>
        <w:t xml:space="preserve"> oraz przepisy ustaw szczegółowych</w:t>
      </w:r>
      <w:r w:rsidRPr="0054480A">
        <w:rPr>
          <w:rFonts w:ascii="Tahoma" w:eastAsia="Times New Roman" w:hAnsi="Tahoma" w:cs="Tahoma"/>
          <w:color w:val="000000" w:themeColor="text1"/>
          <w:shd w:val="clear" w:color="auto" w:fill="FFFFFF"/>
        </w:rPr>
        <w:t>)</w:t>
      </w:r>
      <w:r w:rsidR="009D09A5">
        <w:rPr>
          <w:rFonts w:ascii="Tahoma" w:eastAsia="Times New Roman" w:hAnsi="Tahoma" w:cs="Tahoma"/>
          <w:color w:val="000000" w:themeColor="text1"/>
          <w:shd w:val="clear" w:color="auto" w:fill="FFFFFF"/>
        </w:rPr>
        <w:t>,</w:t>
      </w:r>
    </w:p>
    <w:p w:rsidR="009D09A5" w:rsidRPr="0054480A" w:rsidRDefault="009D09A5" w:rsidP="00197084">
      <w:pPr>
        <w:pStyle w:val="NormalnyWeb"/>
        <w:spacing w:before="0" w:beforeAutospacing="0" w:after="0" w:afterAutospacing="0" w:line="360" w:lineRule="auto"/>
        <w:rPr>
          <w:rFonts w:ascii="Tahoma" w:hAnsi="Tahoma" w:cs="Tahoma"/>
          <w:color w:val="000000" w:themeColor="text1"/>
        </w:rPr>
      </w:pPr>
      <w:r>
        <w:rPr>
          <w:rFonts w:ascii="Tahoma" w:hAnsi="Tahoma" w:cs="Tahoma"/>
          <w:color w:val="000000" w:themeColor="text1"/>
        </w:rPr>
        <w:t xml:space="preserve">d) w przypadku przetwarzania danych na podstawie umowy – do momentu zakończenia obowiązywania umowy, jak również przedawnienia wynikających z niej roszczeń. </w:t>
      </w:r>
    </w:p>
    <w:p w:rsidR="0054480A" w:rsidRPr="00F878A2" w:rsidRDefault="0054480A" w:rsidP="00197084">
      <w:pPr>
        <w:spacing w:line="360" w:lineRule="auto"/>
        <w:jc w:val="both"/>
        <w:rPr>
          <w:rFonts w:ascii="Tahoma" w:hAnsi="Tahoma" w:cs="Tahoma"/>
          <w:sz w:val="20"/>
          <w:szCs w:val="20"/>
        </w:rPr>
      </w:pPr>
      <w:r w:rsidRPr="0054480A">
        <w:rPr>
          <w:rFonts w:ascii="Tahoma" w:hAnsi="Tahoma" w:cs="Tahoma"/>
          <w:sz w:val="20"/>
          <w:szCs w:val="20"/>
        </w:rPr>
        <w:t>3. Po upływie okresu przechowywania danych osobowych Administrator dokona usunięcia danych osobowych oraz usunięcia ich kopii.</w:t>
      </w:r>
    </w:p>
    <w:p w:rsidR="003E52E5" w:rsidRPr="00F878A2" w:rsidRDefault="003E52E5" w:rsidP="00197084">
      <w:pPr>
        <w:spacing w:line="360" w:lineRule="auto"/>
        <w:jc w:val="both"/>
        <w:rPr>
          <w:rFonts w:ascii="Tahoma" w:hAnsi="Tahoma" w:cs="Tahoma"/>
          <w:sz w:val="20"/>
          <w:szCs w:val="20"/>
        </w:rPr>
      </w:pPr>
    </w:p>
    <w:p w:rsidR="003E52E5" w:rsidRPr="002B7E35" w:rsidRDefault="003E52E5" w:rsidP="00197084">
      <w:pPr>
        <w:spacing w:line="360" w:lineRule="auto"/>
        <w:jc w:val="center"/>
        <w:rPr>
          <w:rFonts w:ascii="Tahoma" w:hAnsi="Tahoma" w:cs="Tahoma"/>
          <w:b/>
          <w:sz w:val="20"/>
          <w:szCs w:val="20"/>
        </w:rPr>
      </w:pPr>
      <w:r w:rsidRPr="002B7E35">
        <w:rPr>
          <w:rFonts w:ascii="Tahoma" w:hAnsi="Tahoma" w:cs="Tahoma"/>
          <w:b/>
          <w:sz w:val="20"/>
          <w:szCs w:val="20"/>
        </w:rPr>
        <w:t>§</w:t>
      </w:r>
      <w:r w:rsidR="002B7E35" w:rsidRPr="002B7E35">
        <w:rPr>
          <w:rFonts w:ascii="Tahoma" w:hAnsi="Tahoma" w:cs="Tahoma"/>
          <w:b/>
          <w:sz w:val="20"/>
          <w:szCs w:val="20"/>
        </w:rPr>
        <w:t>11</w:t>
      </w:r>
      <w:r w:rsidR="00A220FD" w:rsidRPr="002B7E35">
        <w:rPr>
          <w:rFonts w:ascii="Tahoma" w:hAnsi="Tahoma" w:cs="Tahoma"/>
          <w:b/>
          <w:sz w:val="20"/>
          <w:szCs w:val="20"/>
        </w:rPr>
        <w:t>.</w:t>
      </w:r>
    </w:p>
    <w:p w:rsidR="003E52E5" w:rsidRPr="00F878A2" w:rsidRDefault="003E52E5" w:rsidP="00197084">
      <w:pPr>
        <w:spacing w:line="360" w:lineRule="auto"/>
        <w:jc w:val="center"/>
        <w:rPr>
          <w:rFonts w:ascii="Tahoma" w:hAnsi="Tahoma" w:cs="Tahoma"/>
          <w:sz w:val="20"/>
          <w:szCs w:val="20"/>
        </w:rPr>
      </w:pPr>
      <w:r w:rsidRPr="002B7E35">
        <w:rPr>
          <w:rFonts w:ascii="Tahoma" w:hAnsi="Tahoma" w:cs="Tahoma"/>
          <w:b/>
          <w:sz w:val="20"/>
          <w:szCs w:val="20"/>
        </w:rPr>
        <w:t>OCENA SKUTKÓW DLA OCHRONY DANYCH</w:t>
      </w:r>
    </w:p>
    <w:p w:rsidR="003E52E5" w:rsidRPr="00F878A2" w:rsidRDefault="003E52E5" w:rsidP="00197084">
      <w:pPr>
        <w:spacing w:line="360" w:lineRule="auto"/>
        <w:jc w:val="center"/>
        <w:rPr>
          <w:rFonts w:ascii="Tahoma" w:hAnsi="Tahoma" w:cs="Tahoma"/>
          <w:sz w:val="20"/>
          <w:szCs w:val="20"/>
        </w:rPr>
      </w:pPr>
    </w:p>
    <w:p w:rsidR="002A5B21" w:rsidRPr="00F878A2" w:rsidRDefault="00CF225A" w:rsidP="00197084">
      <w:pPr>
        <w:spacing w:line="360" w:lineRule="auto"/>
        <w:jc w:val="both"/>
        <w:rPr>
          <w:rFonts w:ascii="Tahoma" w:hAnsi="Tahoma" w:cs="Tahoma"/>
          <w:sz w:val="20"/>
          <w:szCs w:val="20"/>
        </w:rPr>
      </w:pPr>
      <w:r w:rsidRPr="00F878A2">
        <w:rPr>
          <w:rFonts w:ascii="Tahoma" w:hAnsi="Tahoma" w:cs="Tahoma"/>
          <w:sz w:val="20"/>
          <w:szCs w:val="20"/>
        </w:rPr>
        <w:t xml:space="preserve">Ocena skutków dla ochrony danych jest dokonywana na postawie art. 35 RODO. </w:t>
      </w:r>
    </w:p>
    <w:p w:rsidR="00E94F2F" w:rsidRPr="00F878A2" w:rsidRDefault="00E94F2F" w:rsidP="00197084">
      <w:pPr>
        <w:spacing w:line="360" w:lineRule="auto"/>
        <w:jc w:val="both"/>
        <w:rPr>
          <w:rFonts w:ascii="Tahoma" w:hAnsi="Tahoma" w:cs="Tahoma"/>
          <w:sz w:val="20"/>
          <w:szCs w:val="20"/>
        </w:rPr>
      </w:pPr>
    </w:p>
    <w:p w:rsidR="00E94F2F" w:rsidRPr="002B7E35" w:rsidRDefault="00E94F2F" w:rsidP="00197084">
      <w:pPr>
        <w:spacing w:line="360" w:lineRule="auto"/>
        <w:jc w:val="center"/>
        <w:rPr>
          <w:rFonts w:ascii="Tahoma" w:hAnsi="Tahoma" w:cs="Tahoma"/>
          <w:b/>
          <w:sz w:val="20"/>
          <w:szCs w:val="20"/>
        </w:rPr>
      </w:pPr>
      <w:r w:rsidRPr="002B7E35">
        <w:rPr>
          <w:rFonts w:ascii="Tahoma" w:hAnsi="Tahoma" w:cs="Tahoma"/>
          <w:b/>
          <w:sz w:val="20"/>
          <w:szCs w:val="20"/>
        </w:rPr>
        <w:t>§</w:t>
      </w:r>
      <w:r w:rsidR="002B7E35" w:rsidRPr="002B7E35">
        <w:rPr>
          <w:rFonts w:ascii="Tahoma" w:hAnsi="Tahoma" w:cs="Tahoma"/>
          <w:b/>
          <w:sz w:val="20"/>
          <w:szCs w:val="20"/>
        </w:rPr>
        <w:t>12</w:t>
      </w:r>
      <w:r w:rsidR="00A220FD" w:rsidRPr="002B7E35">
        <w:rPr>
          <w:rFonts w:ascii="Tahoma" w:hAnsi="Tahoma" w:cs="Tahoma"/>
          <w:b/>
          <w:sz w:val="20"/>
          <w:szCs w:val="20"/>
        </w:rPr>
        <w:t>.</w:t>
      </w:r>
    </w:p>
    <w:p w:rsidR="00E94F2F" w:rsidRPr="002B7E35" w:rsidRDefault="00E94F2F" w:rsidP="00197084">
      <w:pPr>
        <w:spacing w:line="360" w:lineRule="auto"/>
        <w:jc w:val="center"/>
        <w:rPr>
          <w:rFonts w:ascii="Tahoma" w:hAnsi="Tahoma" w:cs="Tahoma"/>
          <w:b/>
          <w:sz w:val="20"/>
          <w:szCs w:val="20"/>
        </w:rPr>
      </w:pPr>
      <w:r w:rsidRPr="002B7E35">
        <w:rPr>
          <w:rFonts w:ascii="Tahoma" w:hAnsi="Tahoma" w:cs="Tahoma"/>
          <w:b/>
          <w:sz w:val="20"/>
          <w:szCs w:val="20"/>
        </w:rPr>
        <w:t>UPRZEDNIE KONSULTACJE</w:t>
      </w:r>
    </w:p>
    <w:p w:rsidR="00E94F2F" w:rsidRPr="00F878A2" w:rsidRDefault="00E94F2F" w:rsidP="00197084">
      <w:pPr>
        <w:spacing w:line="360" w:lineRule="auto"/>
        <w:jc w:val="center"/>
        <w:rPr>
          <w:rFonts w:ascii="Tahoma" w:hAnsi="Tahoma" w:cs="Tahoma"/>
          <w:sz w:val="20"/>
          <w:szCs w:val="20"/>
        </w:rPr>
      </w:pPr>
    </w:p>
    <w:p w:rsidR="00E94F2F" w:rsidRPr="00F878A2" w:rsidRDefault="00C815C6" w:rsidP="00197084">
      <w:pPr>
        <w:spacing w:line="360" w:lineRule="auto"/>
        <w:jc w:val="both"/>
        <w:rPr>
          <w:rFonts w:ascii="Tahoma" w:hAnsi="Tahoma" w:cs="Tahoma"/>
          <w:sz w:val="20"/>
          <w:szCs w:val="20"/>
        </w:rPr>
      </w:pPr>
      <w:r w:rsidRPr="00F878A2">
        <w:rPr>
          <w:rFonts w:ascii="Tahoma" w:hAnsi="Tahoma" w:cs="Tahoma"/>
          <w:sz w:val="20"/>
          <w:szCs w:val="20"/>
        </w:rPr>
        <w:t>1. Jeżeli ocena skutków dla ochrony danych, o której mowa w art. 35 RODO, wskaże, że przetwarzanie powodowałoby wysokie ryzyko, gdyby administrator nie zastosował środków w celu zminimalizowania tego ryzyka, to przed rozpoczęciem przetwarzania administrator konsultuje się z organem nadzorczym.</w:t>
      </w:r>
    </w:p>
    <w:p w:rsidR="00C815C6" w:rsidRDefault="00C815C6" w:rsidP="00197084">
      <w:pPr>
        <w:spacing w:line="360" w:lineRule="auto"/>
        <w:jc w:val="both"/>
        <w:rPr>
          <w:rFonts w:ascii="Tahoma" w:hAnsi="Tahoma" w:cs="Tahoma"/>
          <w:sz w:val="20"/>
          <w:szCs w:val="20"/>
        </w:rPr>
      </w:pPr>
      <w:r w:rsidRPr="00F878A2">
        <w:rPr>
          <w:rFonts w:ascii="Tahoma" w:hAnsi="Tahoma" w:cs="Tahoma"/>
          <w:sz w:val="20"/>
          <w:szCs w:val="20"/>
        </w:rPr>
        <w:lastRenderedPageBreak/>
        <w:t>2. Administrator prowadzi dokumentacje w zakresie realizacji obowiązku wynikającego z art. 35</w:t>
      </w:r>
      <w:r w:rsidR="002B7E35">
        <w:rPr>
          <w:rFonts w:ascii="Tahoma" w:hAnsi="Tahoma" w:cs="Tahoma"/>
          <w:sz w:val="20"/>
          <w:szCs w:val="20"/>
        </w:rPr>
        <w:t xml:space="preserve"> i 36</w:t>
      </w:r>
      <w:r w:rsidRPr="00F878A2">
        <w:rPr>
          <w:rFonts w:ascii="Tahoma" w:hAnsi="Tahoma" w:cs="Tahoma"/>
          <w:sz w:val="20"/>
          <w:szCs w:val="20"/>
        </w:rPr>
        <w:t xml:space="preserve"> RODO.</w:t>
      </w:r>
    </w:p>
    <w:p w:rsidR="002B3138" w:rsidRPr="00F878A2" w:rsidRDefault="002B3138" w:rsidP="00197084">
      <w:pPr>
        <w:spacing w:line="360" w:lineRule="auto"/>
        <w:jc w:val="both"/>
        <w:rPr>
          <w:rFonts w:ascii="Tahoma" w:hAnsi="Tahoma" w:cs="Tahoma"/>
          <w:sz w:val="20"/>
          <w:szCs w:val="20"/>
        </w:rPr>
      </w:pPr>
    </w:p>
    <w:p w:rsidR="00C815C6" w:rsidRPr="00B2716A" w:rsidRDefault="00A268EC" w:rsidP="00197084">
      <w:pPr>
        <w:spacing w:line="360" w:lineRule="auto"/>
        <w:jc w:val="center"/>
        <w:rPr>
          <w:rFonts w:ascii="Tahoma" w:hAnsi="Tahoma" w:cs="Tahoma"/>
          <w:b/>
          <w:sz w:val="20"/>
          <w:szCs w:val="20"/>
        </w:rPr>
      </w:pPr>
      <w:r w:rsidRPr="00B2716A">
        <w:rPr>
          <w:rFonts w:ascii="Tahoma" w:hAnsi="Tahoma" w:cs="Tahoma"/>
          <w:b/>
          <w:sz w:val="20"/>
          <w:szCs w:val="20"/>
        </w:rPr>
        <w:t>§</w:t>
      </w:r>
      <w:r w:rsidR="00B2716A" w:rsidRPr="00B2716A">
        <w:rPr>
          <w:rFonts w:ascii="Tahoma" w:hAnsi="Tahoma" w:cs="Tahoma"/>
          <w:b/>
          <w:sz w:val="20"/>
          <w:szCs w:val="20"/>
        </w:rPr>
        <w:t>13</w:t>
      </w:r>
      <w:r w:rsidR="00A220FD" w:rsidRPr="00B2716A">
        <w:rPr>
          <w:rFonts w:ascii="Tahoma" w:hAnsi="Tahoma" w:cs="Tahoma"/>
          <w:b/>
          <w:sz w:val="20"/>
          <w:szCs w:val="20"/>
        </w:rPr>
        <w:t>.</w:t>
      </w:r>
    </w:p>
    <w:p w:rsidR="00A268EC" w:rsidRPr="00F878A2" w:rsidRDefault="00A268EC" w:rsidP="00197084">
      <w:pPr>
        <w:spacing w:line="360" w:lineRule="auto"/>
        <w:jc w:val="center"/>
        <w:rPr>
          <w:rFonts w:ascii="Tahoma" w:hAnsi="Tahoma" w:cs="Tahoma"/>
          <w:sz w:val="20"/>
          <w:szCs w:val="20"/>
        </w:rPr>
      </w:pPr>
      <w:r w:rsidRPr="00B2716A">
        <w:rPr>
          <w:rFonts w:ascii="Tahoma" w:hAnsi="Tahoma" w:cs="Tahoma"/>
          <w:b/>
          <w:sz w:val="20"/>
          <w:szCs w:val="20"/>
        </w:rPr>
        <w:t>KODEKSY POSTĘPOWANIA I MECHANIZMY CERTYFIKACJI</w:t>
      </w:r>
    </w:p>
    <w:p w:rsidR="00A268EC" w:rsidRPr="00F878A2" w:rsidRDefault="00A268EC" w:rsidP="00197084">
      <w:pPr>
        <w:spacing w:line="360" w:lineRule="auto"/>
        <w:jc w:val="center"/>
        <w:rPr>
          <w:rFonts w:ascii="Tahoma" w:hAnsi="Tahoma" w:cs="Tahoma"/>
          <w:sz w:val="20"/>
          <w:szCs w:val="20"/>
        </w:rPr>
      </w:pPr>
    </w:p>
    <w:p w:rsidR="00A268EC" w:rsidRDefault="00A268EC" w:rsidP="008A4947">
      <w:pPr>
        <w:spacing w:line="360" w:lineRule="auto"/>
        <w:jc w:val="center"/>
        <w:rPr>
          <w:rFonts w:ascii="Tahoma" w:hAnsi="Tahoma" w:cs="Tahoma"/>
          <w:sz w:val="20"/>
          <w:szCs w:val="20"/>
        </w:rPr>
      </w:pPr>
      <w:r w:rsidRPr="00F878A2">
        <w:rPr>
          <w:rFonts w:ascii="Tahoma" w:hAnsi="Tahoma" w:cs="Tahoma"/>
          <w:sz w:val="20"/>
          <w:szCs w:val="20"/>
        </w:rPr>
        <w:t>Nie dotyczy</w:t>
      </w:r>
    </w:p>
    <w:p w:rsidR="008A4947" w:rsidRPr="00F878A2" w:rsidRDefault="008A4947" w:rsidP="008A4947">
      <w:pPr>
        <w:spacing w:line="360" w:lineRule="auto"/>
        <w:jc w:val="center"/>
        <w:rPr>
          <w:rFonts w:ascii="Tahoma" w:hAnsi="Tahoma" w:cs="Tahoma"/>
          <w:sz w:val="20"/>
          <w:szCs w:val="20"/>
        </w:rPr>
      </w:pPr>
    </w:p>
    <w:p w:rsidR="00A268EC" w:rsidRPr="00B2716A" w:rsidRDefault="008F1443" w:rsidP="00197084">
      <w:pPr>
        <w:spacing w:line="360" w:lineRule="auto"/>
        <w:jc w:val="center"/>
        <w:rPr>
          <w:rFonts w:ascii="Tahoma" w:hAnsi="Tahoma" w:cs="Tahoma"/>
          <w:b/>
          <w:sz w:val="20"/>
          <w:szCs w:val="20"/>
        </w:rPr>
      </w:pPr>
      <w:r w:rsidRPr="00B2716A">
        <w:rPr>
          <w:rFonts w:ascii="Tahoma" w:hAnsi="Tahoma" w:cs="Tahoma"/>
          <w:b/>
          <w:sz w:val="20"/>
          <w:szCs w:val="20"/>
        </w:rPr>
        <w:t>§</w:t>
      </w:r>
      <w:r w:rsidR="00B2716A" w:rsidRPr="00B2716A">
        <w:rPr>
          <w:rFonts w:ascii="Tahoma" w:hAnsi="Tahoma" w:cs="Tahoma"/>
          <w:b/>
          <w:sz w:val="20"/>
          <w:szCs w:val="20"/>
        </w:rPr>
        <w:t>14</w:t>
      </w:r>
      <w:r w:rsidR="00A220FD" w:rsidRPr="00B2716A">
        <w:rPr>
          <w:rFonts w:ascii="Tahoma" w:hAnsi="Tahoma" w:cs="Tahoma"/>
          <w:b/>
          <w:sz w:val="20"/>
          <w:szCs w:val="20"/>
        </w:rPr>
        <w:t>.</w:t>
      </w:r>
    </w:p>
    <w:p w:rsidR="008F1443" w:rsidRPr="00F878A2" w:rsidRDefault="008F1443" w:rsidP="00197084">
      <w:pPr>
        <w:spacing w:line="360" w:lineRule="auto"/>
        <w:jc w:val="center"/>
        <w:rPr>
          <w:rFonts w:ascii="Tahoma" w:hAnsi="Tahoma" w:cs="Tahoma"/>
          <w:sz w:val="20"/>
          <w:szCs w:val="20"/>
        </w:rPr>
      </w:pPr>
      <w:r w:rsidRPr="00B2716A">
        <w:rPr>
          <w:rFonts w:ascii="Tahoma" w:hAnsi="Tahoma" w:cs="Tahoma"/>
          <w:b/>
          <w:sz w:val="20"/>
          <w:szCs w:val="20"/>
        </w:rPr>
        <w:t>PRZEKAZYWANIE DANYCH OSOBOWYCH DO PAŃSTW TRZECICH LUB ORGANIZACJI MIĘDZYNARODOWYCH</w:t>
      </w:r>
    </w:p>
    <w:p w:rsidR="008F1443" w:rsidRPr="00F878A2" w:rsidRDefault="008F1443" w:rsidP="00197084">
      <w:pPr>
        <w:spacing w:line="360" w:lineRule="auto"/>
        <w:jc w:val="center"/>
        <w:rPr>
          <w:rFonts w:ascii="Tahoma" w:hAnsi="Tahoma" w:cs="Tahoma"/>
          <w:sz w:val="20"/>
          <w:szCs w:val="20"/>
        </w:rPr>
      </w:pPr>
    </w:p>
    <w:p w:rsidR="00E93063" w:rsidRDefault="008F1443" w:rsidP="008A4947">
      <w:pPr>
        <w:spacing w:line="360" w:lineRule="auto"/>
        <w:jc w:val="center"/>
        <w:rPr>
          <w:rFonts w:ascii="Tahoma" w:hAnsi="Tahoma" w:cs="Tahoma"/>
          <w:sz w:val="20"/>
          <w:szCs w:val="20"/>
        </w:rPr>
      </w:pPr>
      <w:r w:rsidRPr="00F878A2">
        <w:rPr>
          <w:rFonts w:ascii="Tahoma" w:hAnsi="Tahoma" w:cs="Tahoma"/>
          <w:sz w:val="20"/>
          <w:szCs w:val="20"/>
        </w:rPr>
        <w:t>Nie dotyczy</w:t>
      </w:r>
    </w:p>
    <w:p w:rsidR="008A4947" w:rsidRPr="00F878A2" w:rsidRDefault="008A4947" w:rsidP="00610D42">
      <w:pPr>
        <w:spacing w:line="360" w:lineRule="auto"/>
        <w:rPr>
          <w:rFonts w:ascii="Tahoma" w:hAnsi="Tahoma" w:cs="Tahoma"/>
          <w:sz w:val="20"/>
          <w:szCs w:val="20"/>
        </w:rPr>
      </w:pPr>
    </w:p>
    <w:p w:rsidR="008F1443" w:rsidRPr="003E4DD2" w:rsidRDefault="00091366" w:rsidP="00197084">
      <w:pPr>
        <w:spacing w:line="360" w:lineRule="auto"/>
        <w:jc w:val="center"/>
        <w:rPr>
          <w:rFonts w:ascii="Tahoma" w:hAnsi="Tahoma" w:cs="Tahoma"/>
          <w:b/>
          <w:sz w:val="20"/>
          <w:szCs w:val="20"/>
        </w:rPr>
      </w:pPr>
      <w:r w:rsidRPr="003E4DD2">
        <w:rPr>
          <w:rFonts w:ascii="Tahoma" w:hAnsi="Tahoma" w:cs="Tahoma"/>
          <w:b/>
          <w:sz w:val="20"/>
          <w:szCs w:val="20"/>
        </w:rPr>
        <w:t>§</w:t>
      </w:r>
      <w:r w:rsidR="00914011" w:rsidRPr="003E4DD2">
        <w:rPr>
          <w:rFonts w:ascii="Tahoma" w:hAnsi="Tahoma" w:cs="Tahoma"/>
          <w:b/>
          <w:sz w:val="20"/>
          <w:szCs w:val="20"/>
        </w:rPr>
        <w:t>15</w:t>
      </w:r>
      <w:r w:rsidR="00A220FD" w:rsidRPr="003E4DD2">
        <w:rPr>
          <w:rFonts w:ascii="Tahoma" w:hAnsi="Tahoma" w:cs="Tahoma"/>
          <w:b/>
          <w:sz w:val="20"/>
          <w:szCs w:val="20"/>
        </w:rPr>
        <w:t>.</w:t>
      </w:r>
    </w:p>
    <w:p w:rsidR="00091366" w:rsidRPr="003E4DD2" w:rsidRDefault="00091366" w:rsidP="00197084">
      <w:pPr>
        <w:spacing w:line="360" w:lineRule="auto"/>
        <w:jc w:val="center"/>
        <w:rPr>
          <w:rFonts w:ascii="Tahoma" w:hAnsi="Tahoma" w:cs="Tahoma"/>
          <w:b/>
          <w:sz w:val="20"/>
          <w:szCs w:val="20"/>
        </w:rPr>
      </w:pPr>
      <w:r w:rsidRPr="003E4DD2">
        <w:rPr>
          <w:rFonts w:ascii="Tahoma" w:hAnsi="Tahoma" w:cs="Tahoma"/>
          <w:b/>
          <w:sz w:val="20"/>
          <w:szCs w:val="20"/>
        </w:rPr>
        <w:t xml:space="preserve">BEZPIECZEŃSTWO </w:t>
      </w:r>
      <w:r w:rsidR="00DB1386" w:rsidRPr="003E4DD2">
        <w:rPr>
          <w:rFonts w:ascii="Tahoma" w:hAnsi="Tahoma" w:cs="Tahoma"/>
          <w:b/>
          <w:sz w:val="20"/>
          <w:szCs w:val="20"/>
        </w:rPr>
        <w:t>TECHNICZNE I ORGANIZACYJNE</w:t>
      </w:r>
    </w:p>
    <w:p w:rsidR="00091366" w:rsidRPr="003E4DD2" w:rsidRDefault="00091366" w:rsidP="00197084">
      <w:pPr>
        <w:spacing w:line="360" w:lineRule="auto"/>
        <w:jc w:val="center"/>
        <w:rPr>
          <w:rFonts w:ascii="Tahoma" w:hAnsi="Tahoma" w:cs="Tahoma"/>
          <w:sz w:val="20"/>
          <w:szCs w:val="20"/>
        </w:rPr>
      </w:pPr>
    </w:p>
    <w:p w:rsidR="00DB1386" w:rsidRPr="003E4DD2" w:rsidRDefault="00945702" w:rsidP="00197084">
      <w:pPr>
        <w:spacing w:line="360" w:lineRule="auto"/>
        <w:jc w:val="both"/>
        <w:rPr>
          <w:rFonts w:ascii="Tahoma" w:hAnsi="Tahoma" w:cs="Tahoma"/>
          <w:color w:val="000000"/>
          <w:sz w:val="20"/>
          <w:szCs w:val="20"/>
        </w:rPr>
      </w:pPr>
      <w:r>
        <w:rPr>
          <w:rFonts w:ascii="Tahoma" w:hAnsi="Tahoma" w:cs="Tahoma"/>
          <w:color w:val="000000"/>
          <w:sz w:val="20"/>
          <w:szCs w:val="20"/>
        </w:rPr>
        <w:t xml:space="preserve">1. </w:t>
      </w:r>
      <w:r w:rsidR="00DB1386" w:rsidRPr="003E4DD2">
        <w:rPr>
          <w:rFonts w:ascii="Tahoma" w:hAnsi="Tahoma" w:cs="Tahoma"/>
          <w:color w:val="000000"/>
          <w:sz w:val="20"/>
          <w:szCs w:val="20"/>
        </w:rPr>
        <w:t>Uwzględ</w:t>
      </w:r>
      <w:r>
        <w:rPr>
          <w:rFonts w:ascii="Tahoma" w:hAnsi="Tahoma" w:cs="Tahoma"/>
          <w:color w:val="000000"/>
          <w:sz w:val="20"/>
          <w:szCs w:val="20"/>
        </w:rPr>
        <w:t xml:space="preserve">niając stan wiedzy technicznej, </w:t>
      </w:r>
      <w:r w:rsidR="00DB1386" w:rsidRPr="003E4DD2">
        <w:rPr>
          <w:rFonts w:ascii="Tahoma" w:hAnsi="Tahoma" w:cs="Tahoma"/>
          <w:color w:val="000000"/>
          <w:sz w:val="20"/>
          <w:szCs w:val="20"/>
        </w:rPr>
        <w:t>koszt wdrażania ora</w:t>
      </w:r>
      <w:r>
        <w:rPr>
          <w:rFonts w:ascii="Tahoma" w:hAnsi="Tahoma" w:cs="Tahoma"/>
          <w:color w:val="000000"/>
          <w:sz w:val="20"/>
          <w:szCs w:val="20"/>
        </w:rPr>
        <w:t xml:space="preserve">z charakter, zakres, kontekst i </w:t>
      </w:r>
      <w:r w:rsidR="00DB1386" w:rsidRPr="003E4DD2">
        <w:rPr>
          <w:rFonts w:ascii="Tahoma" w:hAnsi="Tahoma" w:cs="Tahoma"/>
          <w:color w:val="000000"/>
          <w:sz w:val="20"/>
          <w:szCs w:val="20"/>
        </w:rPr>
        <w:t xml:space="preserve">cele przetwarzania </w:t>
      </w:r>
      <w:r>
        <w:rPr>
          <w:rFonts w:ascii="Tahoma" w:hAnsi="Tahoma" w:cs="Tahoma"/>
          <w:color w:val="000000"/>
          <w:sz w:val="20"/>
          <w:szCs w:val="20"/>
        </w:rPr>
        <w:t xml:space="preserve">oraz ryzyko naruszenia praw lub wolności osób fizycznych o </w:t>
      </w:r>
      <w:r w:rsidR="00DB1386" w:rsidRPr="003E4DD2">
        <w:rPr>
          <w:rFonts w:ascii="Tahoma" w:hAnsi="Tahoma" w:cs="Tahoma"/>
          <w:color w:val="000000"/>
          <w:sz w:val="20"/>
          <w:szCs w:val="20"/>
        </w:rPr>
        <w:t>różnym pr</w:t>
      </w:r>
      <w:r>
        <w:rPr>
          <w:rFonts w:ascii="Tahoma" w:hAnsi="Tahoma" w:cs="Tahoma"/>
          <w:color w:val="000000"/>
          <w:sz w:val="20"/>
          <w:szCs w:val="20"/>
        </w:rPr>
        <w:t xml:space="preserve">awdopodobieństwie wystąpienia i wadze zagrożenia wynikające z </w:t>
      </w:r>
      <w:r w:rsidR="00DB1386" w:rsidRPr="003E4DD2">
        <w:rPr>
          <w:rFonts w:ascii="Tahoma" w:hAnsi="Tahoma" w:cs="Tahoma"/>
          <w:color w:val="000000"/>
          <w:sz w:val="20"/>
          <w:szCs w:val="20"/>
        </w:rPr>
        <w:t xml:space="preserve">przetwarzania, administrator </w:t>
      </w:r>
      <w:r w:rsidR="00DB39A0">
        <w:rPr>
          <w:rFonts w:ascii="Tahoma" w:hAnsi="Tahoma" w:cs="Tahoma"/>
          <w:color w:val="000000"/>
          <w:sz w:val="20"/>
          <w:szCs w:val="20"/>
        </w:rPr>
        <w:br/>
      </w:r>
      <w:r w:rsidR="00DB1386" w:rsidRPr="003E4DD2">
        <w:rPr>
          <w:rFonts w:ascii="Tahoma" w:hAnsi="Tahoma" w:cs="Tahoma"/>
          <w:color w:val="000000"/>
          <w:sz w:val="20"/>
          <w:szCs w:val="20"/>
        </w:rPr>
        <w:t>– zarówno przy określani</w:t>
      </w:r>
      <w:r>
        <w:rPr>
          <w:rFonts w:ascii="Tahoma" w:hAnsi="Tahoma" w:cs="Tahoma"/>
          <w:color w:val="000000"/>
          <w:sz w:val="20"/>
          <w:szCs w:val="20"/>
        </w:rPr>
        <w:t xml:space="preserve">u sposobów przetwarzania, jak i w </w:t>
      </w:r>
      <w:r w:rsidR="00DB1386" w:rsidRPr="003E4DD2">
        <w:rPr>
          <w:rFonts w:ascii="Tahoma" w:hAnsi="Tahoma" w:cs="Tahoma"/>
          <w:color w:val="000000"/>
          <w:sz w:val="20"/>
          <w:szCs w:val="20"/>
        </w:rPr>
        <w:t>czasie samego przetwarzania –</w:t>
      </w:r>
      <w:r>
        <w:rPr>
          <w:rFonts w:ascii="Tahoma" w:hAnsi="Tahoma" w:cs="Tahoma"/>
          <w:color w:val="000000"/>
          <w:sz w:val="20"/>
          <w:szCs w:val="20"/>
        </w:rPr>
        <w:t xml:space="preserve"> </w:t>
      </w:r>
      <w:r w:rsidR="00DB1386" w:rsidRPr="003E4DD2">
        <w:rPr>
          <w:rFonts w:ascii="Tahoma" w:hAnsi="Tahoma" w:cs="Tahoma"/>
          <w:color w:val="000000"/>
          <w:sz w:val="20"/>
          <w:szCs w:val="20"/>
        </w:rPr>
        <w:t xml:space="preserve">wdraża </w:t>
      </w:r>
      <w:r>
        <w:rPr>
          <w:rFonts w:ascii="Tahoma" w:hAnsi="Tahoma" w:cs="Tahoma"/>
          <w:color w:val="000000"/>
          <w:sz w:val="20"/>
          <w:szCs w:val="20"/>
        </w:rPr>
        <w:t xml:space="preserve">odpowiednie środki techniczne i </w:t>
      </w:r>
      <w:r w:rsidR="00DB1386" w:rsidRPr="003E4DD2">
        <w:rPr>
          <w:rFonts w:ascii="Tahoma" w:hAnsi="Tahoma" w:cs="Tahoma"/>
          <w:color w:val="000000"/>
          <w:sz w:val="20"/>
          <w:szCs w:val="20"/>
        </w:rPr>
        <w:t>organizacyjne, takie jak ps</w:t>
      </w:r>
      <w:r>
        <w:rPr>
          <w:rFonts w:ascii="Tahoma" w:hAnsi="Tahoma" w:cs="Tahoma"/>
          <w:color w:val="000000"/>
          <w:sz w:val="20"/>
          <w:szCs w:val="20"/>
        </w:rPr>
        <w:t xml:space="preserve">eudonimizacja, zaprojektowane w </w:t>
      </w:r>
      <w:r w:rsidR="00DB1386" w:rsidRPr="003E4DD2">
        <w:rPr>
          <w:rFonts w:ascii="Tahoma" w:hAnsi="Tahoma" w:cs="Tahoma"/>
          <w:color w:val="000000"/>
          <w:sz w:val="20"/>
          <w:szCs w:val="20"/>
        </w:rPr>
        <w:t>celu skutecznej realizacji zasad ochrony danych, takich j</w:t>
      </w:r>
      <w:r>
        <w:rPr>
          <w:rFonts w:ascii="Tahoma" w:hAnsi="Tahoma" w:cs="Tahoma"/>
          <w:color w:val="000000"/>
          <w:sz w:val="20"/>
          <w:szCs w:val="20"/>
        </w:rPr>
        <w:t xml:space="preserve">ak minimalizacja danych, oraz w </w:t>
      </w:r>
      <w:r w:rsidR="00DB1386" w:rsidRPr="003E4DD2">
        <w:rPr>
          <w:rFonts w:ascii="Tahoma" w:hAnsi="Tahoma" w:cs="Tahoma"/>
          <w:color w:val="000000"/>
          <w:sz w:val="20"/>
          <w:szCs w:val="20"/>
        </w:rPr>
        <w:t>celu nadania przetwarzaniu niezbędnych zabezpieczeń, tak by spełnić wymogi niniejszego rozporządzenia oraz chronić prawa osób, których dane dotyczą.</w:t>
      </w:r>
    </w:p>
    <w:p w:rsidR="00DB1386" w:rsidRPr="003E4DD2" w:rsidRDefault="00945702" w:rsidP="00197084">
      <w:pPr>
        <w:spacing w:line="360" w:lineRule="auto"/>
        <w:jc w:val="both"/>
        <w:rPr>
          <w:rFonts w:ascii="Tahoma" w:hAnsi="Tahoma" w:cs="Tahoma"/>
          <w:sz w:val="20"/>
          <w:szCs w:val="20"/>
        </w:rPr>
      </w:pPr>
      <w:r>
        <w:rPr>
          <w:rFonts w:ascii="Tahoma" w:hAnsi="Tahoma" w:cs="Tahoma"/>
          <w:color w:val="000000"/>
          <w:sz w:val="20"/>
          <w:szCs w:val="20"/>
        </w:rPr>
        <w:t xml:space="preserve">2. </w:t>
      </w:r>
      <w:r w:rsidR="00DB1386" w:rsidRPr="003E4DD2">
        <w:rPr>
          <w:rFonts w:ascii="Tahoma" w:hAnsi="Tahoma" w:cs="Tahoma"/>
          <w:color w:val="000000"/>
          <w:sz w:val="20"/>
          <w:szCs w:val="20"/>
        </w:rPr>
        <w:t xml:space="preserve">Administrator wdraża </w:t>
      </w:r>
      <w:r>
        <w:rPr>
          <w:rFonts w:ascii="Tahoma" w:hAnsi="Tahoma" w:cs="Tahoma"/>
          <w:color w:val="000000"/>
          <w:sz w:val="20"/>
          <w:szCs w:val="20"/>
        </w:rPr>
        <w:t xml:space="preserve">odpowiednie środki techniczne i </w:t>
      </w:r>
      <w:r w:rsidR="00DB1386" w:rsidRPr="003E4DD2">
        <w:rPr>
          <w:rFonts w:ascii="Tahoma" w:hAnsi="Tahoma" w:cs="Tahoma"/>
          <w:color w:val="000000"/>
          <w:sz w:val="20"/>
          <w:szCs w:val="20"/>
        </w:rPr>
        <w:t>organizacyjne, aby domyślnie przetwarzane były wyłącznie te dane osobowe, które są niezbędne dla osiągnięcia każdego konkretnego celu przetwarzania. Obowiązek ten odnosi się do ilości zbieranych danych osobowych, zakresu ich przetwarzania, okresu ich przechowywania oraz</w:t>
      </w:r>
      <w:r w:rsidR="00763C8B">
        <w:rPr>
          <w:rFonts w:ascii="Tahoma" w:hAnsi="Tahoma" w:cs="Tahoma"/>
          <w:color w:val="000000"/>
          <w:sz w:val="20"/>
          <w:szCs w:val="20"/>
        </w:rPr>
        <w:t xml:space="preserve"> ich dostępności. W </w:t>
      </w:r>
      <w:r w:rsidR="00DB1386" w:rsidRPr="003E4DD2">
        <w:rPr>
          <w:rFonts w:ascii="Tahoma" w:hAnsi="Tahoma" w:cs="Tahoma"/>
          <w:color w:val="000000"/>
          <w:sz w:val="20"/>
          <w:szCs w:val="20"/>
        </w:rPr>
        <w:t>szczególności środki te zapewniają, by domyślnie dane osobowe nie były udostępniane bez interwencji danej osoby nieokreślonej liczbie osób fizycznych</w:t>
      </w:r>
    </w:p>
    <w:p w:rsidR="00DB1386" w:rsidRPr="003E4DD2" w:rsidRDefault="00DB1386" w:rsidP="00197084">
      <w:pPr>
        <w:spacing w:line="360" w:lineRule="auto"/>
        <w:jc w:val="both"/>
        <w:rPr>
          <w:rFonts w:ascii="Tahoma" w:hAnsi="Tahoma" w:cs="Tahoma"/>
          <w:sz w:val="20"/>
          <w:szCs w:val="20"/>
        </w:rPr>
      </w:pPr>
      <w:r w:rsidRPr="003E4DD2">
        <w:rPr>
          <w:rFonts w:ascii="Tahoma" w:hAnsi="Tahoma" w:cs="Tahoma"/>
          <w:sz w:val="20"/>
          <w:szCs w:val="20"/>
        </w:rPr>
        <w:t>3. Administrator wprowadza środki techniczne i organizacyjne mające zapewnić bezpieczeństwo danych osobowych</w:t>
      </w:r>
      <w:r w:rsidR="009D2A9C">
        <w:rPr>
          <w:rFonts w:ascii="Tahoma" w:hAnsi="Tahoma" w:cs="Tahoma"/>
          <w:sz w:val="20"/>
          <w:szCs w:val="20"/>
        </w:rPr>
        <w:t xml:space="preserve">, określone w rejestrach wydanych na podstawie art. 30 RODO, </w:t>
      </w:r>
      <w:r w:rsidR="009D2A9C" w:rsidRPr="004A44A8">
        <w:rPr>
          <w:rFonts w:ascii="Tahoma" w:hAnsi="Tahoma" w:cs="Tahoma"/>
          <w:b/>
          <w:sz w:val="20"/>
          <w:szCs w:val="20"/>
          <w:u w:val="single"/>
        </w:rPr>
        <w:t>w szczególności</w:t>
      </w:r>
      <w:r w:rsidRPr="003E4DD2">
        <w:rPr>
          <w:rFonts w:ascii="Tahoma" w:hAnsi="Tahoma" w:cs="Tahoma"/>
          <w:sz w:val="20"/>
          <w:szCs w:val="20"/>
        </w:rPr>
        <w:t>:</w:t>
      </w:r>
    </w:p>
    <w:p w:rsidR="00DB1386" w:rsidRPr="003E4DD2" w:rsidRDefault="00DB1386" w:rsidP="00197084">
      <w:pPr>
        <w:spacing w:line="360" w:lineRule="auto"/>
        <w:jc w:val="both"/>
        <w:rPr>
          <w:rFonts w:ascii="Tahoma" w:hAnsi="Tahoma" w:cs="Tahoma"/>
          <w:sz w:val="20"/>
          <w:szCs w:val="20"/>
        </w:rPr>
      </w:pPr>
      <w:r w:rsidRPr="003E4DD2">
        <w:rPr>
          <w:rFonts w:ascii="Tahoma" w:hAnsi="Tahoma" w:cs="Tahoma"/>
          <w:sz w:val="20"/>
          <w:szCs w:val="20"/>
        </w:rPr>
        <w:t>a) oprogramowane antywirusowe</w:t>
      </w:r>
      <w:r w:rsidR="009D2A9C">
        <w:rPr>
          <w:rFonts w:ascii="Tahoma" w:hAnsi="Tahoma" w:cs="Tahoma"/>
          <w:sz w:val="20"/>
          <w:szCs w:val="20"/>
        </w:rPr>
        <w:t xml:space="preserve"> i firewall</w:t>
      </w:r>
      <w:r w:rsidR="00316ABA">
        <w:rPr>
          <w:rFonts w:ascii="Tahoma" w:hAnsi="Tahoma" w:cs="Tahoma"/>
          <w:sz w:val="20"/>
          <w:szCs w:val="20"/>
        </w:rPr>
        <w:t>,</w:t>
      </w:r>
      <w:r w:rsidRPr="003E4DD2">
        <w:rPr>
          <w:rFonts w:ascii="Tahoma" w:hAnsi="Tahoma" w:cs="Tahoma"/>
          <w:sz w:val="20"/>
          <w:szCs w:val="20"/>
        </w:rPr>
        <w:t xml:space="preserve"> </w:t>
      </w:r>
    </w:p>
    <w:p w:rsidR="00DB1386" w:rsidRPr="003E4DD2" w:rsidRDefault="00DB1386" w:rsidP="00197084">
      <w:pPr>
        <w:spacing w:line="360" w:lineRule="auto"/>
        <w:jc w:val="both"/>
        <w:rPr>
          <w:rFonts w:ascii="Tahoma" w:hAnsi="Tahoma" w:cs="Tahoma"/>
          <w:sz w:val="20"/>
          <w:szCs w:val="20"/>
        </w:rPr>
      </w:pPr>
      <w:r w:rsidRPr="003E4DD2">
        <w:rPr>
          <w:rFonts w:ascii="Tahoma" w:hAnsi="Tahoma" w:cs="Tahoma"/>
          <w:sz w:val="20"/>
          <w:szCs w:val="20"/>
        </w:rPr>
        <w:t xml:space="preserve">b) </w:t>
      </w:r>
      <w:r w:rsidRPr="007B595A">
        <w:rPr>
          <w:rFonts w:ascii="Tahoma" w:hAnsi="Tahoma" w:cs="Tahoma"/>
          <w:color w:val="000000" w:themeColor="text1"/>
          <w:sz w:val="20"/>
          <w:szCs w:val="20"/>
        </w:rPr>
        <w:t>szyfrowanie dysków komputerów</w:t>
      </w:r>
      <w:r w:rsidR="00763C8B" w:rsidRPr="007B595A">
        <w:rPr>
          <w:rFonts w:ascii="Tahoma" w:hAnsi="Tahoma" w:cs="Tahoma"/>
          <w:color w:val="000000" w:themeColor="text1"/>
          <w:sz w:val="20"/>
          <w:szCs w:val="20"/>
        </w:rPr>
        <w:t xml:space="preserve"> i pamięci</w:t>
      </w:r>
      <w:r w:rsidR="00B45B05" w:rsidRPr="007B595A">
        <w:rPr>
          <w:rFonts w:ascii="Tahoma" w:hAnsi="Tahoma" w:cs="Tahoma"/>
          <w:color w:val="000000" w:themeColor="text1"/>
          <w:sz w:val="20"/>
          <w:szCs w:val="20"/>
        </w:rPr>
        <w:t xml:space="preserve"> przenośnych lub</w:t>
      </w:r>
      <w:r w:rsidRPr="007B595A">
        <w:rPr>
          <w:rFonts w:ascii="Tahoma" w:hAnsi="Tahoma" w:cs="Tahoma"/>
          <w:color w:val="000000" w:themeColor="text1"/>
          <w:sz w:val="20"/>
          <w:szCs w:val="20"/>
        </w:rPr>
        <w:t xml:space="preserve"> zabezpieczenie ich hasłem</w:t>
      </w:r>
      <w:r w:rsidR="00316ABA">
        <w:rPr>
          <w:rFonts w:ascii="Tahoma" w:hAnsi="Tahoma" w:cs="Tahoma"/>
          <w:sz w:val="20"/>
          <w:szCs w:val="20"/>
        </w:rPr>
        <w:t>,</w:t>
      </w:r>
    </w:p>
    <w:p w:rsidR="00DB1386" w:rsidRPr="003E4DD2" w:rsidRDefault="00DB1386" w:rsidP="00197084">
      <w:pPr>
        <w:spacing w:line="360" w:lineRule="auto"/>
        <w:jc w:val="both"/>
        <w:rPr>
          <w:rFonts w:ascii="Tahoma" w:hAnsi="Tahoma" w:cs="Tahoma"/>
          <w:sz w:val="20"/>
          <w:szCs w:val="20"/>
        </w:rPr>
      </w:pPr>
      <w:r w:rsidRPr="003E4DD2">
        <w:rPr>
          <w:rFonts w:ascii="Tahoma" w:hAnsi="Tahoma" w:cs="Tahoma"/>
          <w:sz w:val="20"/>
          <w:szCs w:val="20"/>
        </w:rPr>
        <w:t xml:space="preserve">c) </w:t>
      </w:r>
      <w:r w:rsidR="007B595A" w:rsidRPr="007B595A">
        <w:rPr>
          <w:rFonts w:ascii="Tahoma" w:hAnsi="Tahoma" w:cs="Tahoma"/>
          <w:color w:val="000000" w:themeColor="text1"/>
          <w:sz w:val="20"/>
          <w:szCs w:val="20"/>
        </w:rPr>
        <w:t>możliwość zabezpieczania</w:t>
      </w:r>
      <w:r w:rsidRPr="007B595A">
        <w:rPr>
          <w:rFonts w:ascii="Tahoma" w:hAnsi="Tahoma" w:cs="Tahoma"/>
          <w:color w:val="000000" w:themeColor="text1"/>
          <w:sz w:val="20"/>
          <w:szCs w:val="20"/>
        </w:rPr>
        <w:t xml:space="preserve"> treści wysyłanych wiadomości e-mail za pomocą hasła</w:t>
      </w:r>
      <w:r w:rsidR="00251153">
        <w:rPr>
          <w:rFonts w:ascii="Tahoma" w:hAnsi="Tahoma" w:cs="Tahoma"/>
          <w:sz w:val="20"/>
          <w:szCs w:val="20"/>
        </w:rPr>
        <w:t>,</w:t>
      </w:r>
    </w:p>
    <w:p w:rsidR="00DB1386" w:rsidRPr="003E4DD2" w:rsidRDefault="00DB1386" w:rsidP="00197084">
      <w:pPr>
        <w:pBdr>
          <w:top w:val="nil"/>
          <w:left w:val="nil"/>
          <w:bottom w:val="nil"/>
          <w:right w:val="nil"/>
          <w:between w:val="nil"/>
          <w:bar w:val="nil"/>
        </w:pBdr>
        <w:spacing w:line="360" w:lineRule="auto"/>
        <w:jc w:val="both"/>
        <w:rPr>
          <w:rFonts w:ascii="Tahoma" w:eastAsia="Helvetica" w:hAnsi="Tahoma" w:cs="Tahoma"/>
          <w:sz w:val="20"/>
          <w:szCs w:val="20"/>
        </w:rPr>
      </w:pPr>
      <w:r w:rsidRPr="003E4DD2">
        <w:rPr>
          <w:rFonts w:ascii="Tahoma" w:hAnsi="Tahoma" w:cs="Tahoma"/>
          <w:sz w:val="20"/>
          <w:szCs w:val="20"/>
        </w:rPr>
        <w:t xml:space="preserve">d) </w:t>
      </w:r>
      <w:r w:rsidRPr="007B595A">
        <w:rPr>
          <w:rFonts w:ascii="Tahoma" w:hAnsi="Tahoma" w:cs="Tahoma"/>
          <w:color w:val="000000" w:themeColor="text1"/>
          <w:sz w:val="20"/>
          <w:szCs w:val="20"/>
          <w:u w:color="000000"/>
        </w:rPr>
        <w:t>składowanie dokumentacji w pomieszczeniach oddzielonych</w:t>
      </w:r>
      <w:r w:rsidR="00763C8B" w:rsidRPr="007B595A">
        <w:rPr>
          <w:rFonts w:ascii="Tahoma" w:hAnsi="Tahoma" w:cs="Tahoma"/>
          <w:color w:val="000000" w:themeColor="text1"/>
          <w:sz w:val="20"/>
          <w:szCs w:val="20"/>
          <w:u w:color="000000"/>
        </w:rPr>
        <w:t xml:space="preserve"> </w:t>
      </w:r>
      <w:r w:rsidRPr="007B595A">
        <w:rPr>
          <w:rFonts w:ascii="Tahoma" w:hAnsi="Tahoma" w:cs="Tahoma"/>
          <w:color w:val="000000" w:themeColor="text1"/>
          <w:sz w:val="20"/>
          <w:szCs w:val="20"/>
          <w:u w:color="000000"/>
        </w:rPr>
        <w:t>od wspólnej strefy dostępu poprzez drzwi zwykłe zamykane na klucz</w:t>
      </w:r>
      <w:r w:rsidR="00763C8B" w:rsidRPr="007B595A">
        <w:rPr>
          <w:rFonts w:ascii="Tahoma" w:hAnsi="Tahoma" w:cs="Tahoma"/>
          <w:color w:val="000000" w:themeColor="text1"/>
          <w:sz w:val="20"/>
          <w:szCs w:val="20"/>
          <w:u w:color="000000"/>
        </w:rPr>
        <w:t xml:space="preserve"> </w:t>
      </w:r>
      <w:r w:rsidR="009D2A9C">
        <w:rPr>
          <w:rFonts w:ascii="Tahoma" w:hAnsi="Tahoma" w:cs="Tahoma"/>
          <w:color w:val="000000" w:themeColor="text1"/>
          <w:sz w:val="20"/>
          <w:szCs w:val="20"/>
          <w:u w:color="000000"/>
        </w:rPr>
        <w:t>lub</w:t>
      </w:r>
      <w:r w:rsidR="00763C8B" w:rsidRPr="007B595A">
        <w:rPr>
          <w:rFonts w:ascii="Tahoma" w:hAnsi="Tahoma" w:cs="Tahoma"/>
          <w:color w:val="000000" w:themeColor="text1"/>
          <w:sz w:val="20"/>
          <w:szCs w:val="20"/>
          <w:u w:color="000000"/>
        </w:rPr>
        <w:t xml:space="preserve"> w szafach</w:t>
      </w:r>
      <w:r w:rsidR="00B45B05" w:rsidRPr="007B595A">
        <w:rPr>
          <w:rFonts w:ascii="Tahoma" w:hAnsi="Tahoma" w:cs="Tahoma"/>
          <w:color w:val="000000" w:themeColor="text1"/>
          <w:sz w:val="20"/>
          <w:szCs w:val="20"/>
          <w:u w:color="000000"/>
        </w:rPr>
        <w:t xml:space="preserve"> </w:t>
      </w:r>
      <w:r w:rsidR="007B595A" w:rsidRPr="007B595A">
        <w:rPr>
          <w:rFonts w:ascii="Tahoma" w:hAnsi="Tahoma" w:cs="Tahoma"/>
          <w:color w:val="000000" w:themeColor="text1"/>
          <w:sz w:val="20"/>
          <w:szCs w:val="20"/>
          <w:u w:color="000000"/>
        </w:rPr>
        <w:t>zamykanych na klucz</w:t>
      </w:r>
      <w:r w:rsidRPr="003E4DD2">
        <w:rPr>
          <w:rFonts w:ascii="Tahoma" w:hAnsi="Tahoma" w:cs="Tahoma"/>
          <w:color w:val="000000"/>
          <w:sz w:val="20"/>
          <w:szCs w:val="20"/>
          <w:u w:color="000000"/>
        </w:rPr>
        <w:t>,</w:t>
      </w:r>
    </w:p>
    <w:p w:rsidR="00400440" w:rsidRDefault="00DB138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sidRPr="003E4DD2">
        <w:rPr>
          <w:rFonts w:ascii="Tahoma" w:hAnsi="Tahoma" w:cs="Tahoma"/>
          <w:color w:val="000000"/>
          <w:sz w:val="20"/>
          <w:szCs w:val="20"/>
          <w:u w:color="000000"/>
        </w:rPr>
        <w:lastRenderedPageBreak/>
        <w:t>e) dostęp do dokumentacji zawierających dane osobowe tylko przez osoby posiadające aktualne upoważnienia</w:t>
      </w:r>
      <w:r w:rsidR="009D2A9C">
        <w:rPr>
          <w:rFonts w:ascii="Tahoma" w:hAnsi="Tahoma" w:cs="Tahoma"/>
          <w:color w:val="000000"/>
          <w:sz w:val="20"/>
          <w:szCs w:val="20"/>
          <w:u w:color="000000"/>
        </w:rPr>
        <w:t>,</w:t>
      </w:r>
    </w:p>
    <w:p w:rsidR="009D2A9C" w:rsidRDefault="009D2A9C"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f) cykliczne szkolenia</w:t>
      </w:r>
      <w:r w:rsidR="003727B6">
        <w:rPr>
          <w:rFonts w:ascii="Tahoma" w:hAnsi="Tahoma" w:cs="Tahoma"/>
          <w:color w:val="000000"/>
          <w:sz w:val="20"/>
          <w:szCs w:val="20"/>
          <w:u w:color="000000"/>
        </w:rPr>
        <w:t xml:space="preserve"> pracowników i wykonawców</w:t>
      </w:r>
      <w:r>
        <w:rPr>
          <w:rFonts w:ascii="Tahoma" w:hAnsi="Tahoma" w:cs="Tahoma"/>
          <w:color w:val="000000"/>
          <w:sz w:val="20"/>
          <w:szCs w:val="20"/>
          <w:u w:color="000000"/>
        </w:rPr>
        <w:t>,</w:t>
      </w:r>
    </w:p>
    <w:p w:rsidR="009D2A9C" w:rsidRDefault="009D2A9C"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g) umowy</w:t>
      </w:r>
      <w:r w:rsidR="003727B6">
        <w:rPr>
          <w:rFonts w:ascii="Tahoma" w:hAnsi="Tahoma" w:cs="Tahoma"/>
          <w:color w:val="000000"/>
          <w:sz w:val="20"/>
          <w:szCs w:val="20"/>
          <w:u w:color="000000"/>
        </w:rPr>
        <w:t xml:space="preserve"> lub klauzule</w:t>
      </w:r>
      <w:r>
        <w:rPr>
          <w:rFonts w:ascii="Tahoma" w:hAnsi="Tahoma" w:cs="Tahoma"/>
          <w:color w:val="000000"/>
          <w:sz w:val="20"/>
          <w:szCs w:val="20"/>
          <w:u w:color="000000"/>
        </w:rPr>
        <w:t xml:space="preserve"> o poufności, </w:t>
      </w:r>
    </w:p>
    <w:p w:rsidR="003727B6" w:rsidRDefault="009D2A9C"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h) stosowane polityki ochrony danych</w:t>
      </w:r>
      <w:r w:rsidR="003727B6">
        <w:rPr>
          <w:rFonts w:ascii="Tahoma" w:hAnsi="Tahoma" w:cs="Tahoma"/>
          <w:color w:val="000000"/>
          <w:sz w:val="20"/>
          <w:szCs w:val="20"/>
          <w:u w:color="000000"/>
        </w:rPr>
        <w:t xml:space="preserve"> i wytycznych w zakresie postępowania z danymi,</w:t>
      </w:r>
    </w:p>
    <w:p w:rsidR="002B3138" w:rsidRDefault="003727B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i) nadzór kierownictwa w ramach struktury</w:t>
      </w:r>
      <w:r w:rsidR="002B3138">
        <w:rPr>
          <w:rFonts w:ascii="Tahoma" w:hAnsi="Tahoma" w:cs="Tahoma"/>
          <w:color w:val="000000"/>
          <w:sz w:val="20"/>
          <w:szCs w:val="20"/>
          <w:u w:color="000000"/>
        </w:rPr>
        <w:t>,</w:t>
      </w:r>
    </w:p>
    <w:p w:rsidR="009D2A9C" w:rsidRDefault="002B3138"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j) monitoring wizyjny. </w:t>
      </w:r>
      <w:r w:rsidR="003727B6">
        <w:rPr>
          <w:rFonts w:ascii="Tahoma" w:hAnsi="Tahoma" w:cs="Tahoma"/>
          <w:color w:val="000000"/>
          <w:sz w:val="20"/>
          <w:szCs w:val="20"/>
          <w:u w:color="000000"/>
        </w:rPr>
        <w:t xml:space="preserve"> </w:t>
      </w:r>
    </w:p>
    <w:p w:rsidR="00EC7137" w:rsidRDefault="00EC7137"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4. Osoby upoważnione do przetwarzania danych osobowych:</w:t>
      </w:r>
    </w:p>
    <w:p w:rsidR="00EC7137" w:rsidRDefault="00EC7137"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a) informują administratora </w:t>
      </w:r>
      <w:r w:rsidRPr="00EC7137">
        <w:rPr>
          <w:rFonts w:ascii="Tahoma" w:hAnsi="Tahoma" w:cs="Tahoma"/>
          <w:color w:val="000000"/>
          <w:sz w:val="20"/>
          <w:szCs w:val="20"/>
          <w:u w:color="000000"/>
        </w:rPr>
        <w:t>o wszelkich zauważonych n</w:t>
      </w:r>
      <w:r>
        <w:rPr>
          <w:rFonts w:ascii="Tahoma" w:hAnsi="Tahoma" w:cs="Tahoma"/>
          <w:color w:val="000000"/>
          <w:sz w:val="20"/>
          <w:szCs w:val="20"/>
          <w:u w:color="000000"/>
        </w:rPr>
        <w:t>ieprawidłowościach w działaniu s</w:t>
      </w:r>
      <w:r w:rsidRPr="00EC7137">
        <w:rPr>
          <w:rFonts w:ascii="Tahoma" w:hAnsi="Tahoma" w:cs="Tahoma"/>
          <w:color w:val="000000"/>
          <w:sz w:val="20"/>
          <w:szCs w:val="20"/>
          <w:u w:color="000000"/>
        </w:rPr>
        <w:t>ystemu lub przy przetwarzaniu danych osobowych</w:t>
      </w:r>
      <w:r>
        <w:rPr>
          <w:rFonts w:ascii="Tahoma" w:hAnsi="Tahoma" w:cs="Tahoma"/>
          <w:color w:val="000000"/>
          <w:sz w:val="20"/>
          <w:szCs w:val="20"/>
          <w:u w:color="000000"/>
        </w:rPr>
        <w:t>,</w:t>
      </w:r>
    </w:p>
    <w:p w:rsidR="00EC7137" w:rsidRPr="00EC7137" w:rsidRDefault="00EC7137"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b) stosują</w:t>
      </w:r>
      <w:r w:rsidRPr="00EC7137">
        <w:rPr>
          <w:rFonts w:ascii="Tahoma" w:hAnsi="Tahoma" w:cs="Tahoma"/>
          <w:color w:val="000000"/>
          <w:sz w:val="20"/>
          <w:szCs w:val="20"/>
          <w:u w:color="000000"/>
        </w:rPr>
        <w:t xml:space="preserve"> </w:t>
      </w:r>
      <w:r>
        <w:rPr>
          <w:rFonts w:ascii="Tahoma" w:hAnsi="Tahoma" w:cs="Tahoma"/>
          <w:color w:val="000000"/>
          <w:sz w:val="20"/>
          <w:szCs w:val="20"/>
          <w:u w:color="000000"/>
        </w:rPr>
        <w:t xml:space="preserve">przyjęte </w:t>
      </w:r>
      <w:r w:rsidRPr="00EC7137">
        <w:rPr>
          <w:rFonts w:ascii="Tahoma" w:hAnsi="Tahoma" w:cs="Tahoma"/>
          <w:color w:val="000000"/>
          <w:sz w:val="20"/>
          <w:szCs w:val="20"/>
          <w:u w:color="000000"/>
        </w:rPr>
        <w:t>zasad</w:t>
      </w:r>
      <w:r>
        <w:rPr>
          <w:rFonts w:ascii="Tahoma" w:hAnsi="Tahoma" w:cs="Tahoma"/>
          <w:color w:val="000000"/>
          <w:sz w:val="20"/>
          <w:szCs w:val="20"/>
          <w:u w:color="000000"/>
        </w:rPr>
        <w:t>y p</w:t>
      </w:r>
      <w:r w:rsidRPr="00EC7137">
        <w:rPr>
          <w:rFonts w:ascii="Tahoma" w:hAnsi="Tahoma" w:cs="Tahoma"/>
          <w:color w:val="000000"/>
          <w:sz w:val="20"/>
          <w:szCs w:val="20"/>
          <w:u w:color="000000"/>
        </w:rPr>
        <w:t>olityki haseł i uwierzytelniania,</w:t>
      </w:r>
    </w:p>
    <w:p w:rsidR="00EC7137" w:rsidRPr="00EC7137" w:rsidRDefault="006556E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c) utrzymują w ścisłej tajemnicy has</w:t>
      </w:r>
      <w:r w:rsidR="00EC7137" w:rsidRPr="00EC7137">
        <w:rPr>
          <w:rFonts w:ascii="Tahoma" w:hAnsi="Tahoma" w:cs="Tahoma"/>
          <w:color w:val="000000"/>
          <w:sz w:val="20"/>
          <w:szCs w:val="20"/>
          <w:u w:color="000000"/>
        </w:rPr>
        <w:t>ł</w:t>
      </w:r>
      <w:r>
        <w:rPr>
          <w:rFonts w:ascii="Tahoma" w:hAnsi="Tahoma" w:cs="Tahoma"/>
          <w:color w:val="000000"/>
          <w:sz w:val="20"/>
          <w:szCs w:val="20"/>
          <w:u w:color="000000"/>
        </w:rPr>
        <w:t>a, którymi się posługują</w:t>
      </w:r>
      <w:r w:rsidR="00EC7137" w:rsidRPr="00EC7137">
        <w:rPr>
          <w:rFonts w:ascii="Tahoma" w:hAnsi="Tahoma" w:cs="Tahoma"/>
          <w:color w:val="000000"/>
          <w:sz w:val="20"/>
          <w:szCs w:val="20"/>
          <w:u w:color="000000"/>
        </w:rPr>
        <w:t>,</w:t>
      </w:r>
    </w:p>
    <w:p w:rsidR="00EC7137" w:rsidRDefault="006556E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d) dokonują zmiany</w:t>
      </w:r>
      <w:r w:rsidR="00EC7137" w:rsidRPr="00EC7137">
        <w:rPr>
          <w:rFonts w:ascii="Tahoma" w:hAnsi="Tahoma" w:cs="Tahoma"/>
          <w:color w:val="000000"/>
          <w:sz w:val="20"/>
          <w:szCs w:val="20"/>
          <w:u w:color="000000"/>
        </w:rPr>
        <w:t xml:space="preserve"> hasła w przypadku powzięcia podejrzenia lub stwierdzenia, że z hasłem mogły zapoznać się osoby trzecie</w:t>
      </w:r>
      <w:r w:rsidR="00AF5923">
        <w:rPr>
          <w:rFonts w:ascii="Tahoma" w:hAnsi="Tahoma" w:cs="Tahoma"/>
          <w:color w:val="000000"/>
          <w:sz w:val="20"/>
          <w:szCs w:val="20"/>
          <w:u w:color="000000"/>
        </w:rPr>
        <w:t>,</w:t>
      </w:r>
    </w:p>
    <w:p w:rsidR="00AF5923" w:rsidRDefault="00AF5923"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e) w przypadku odejścia od komputera blokują </w:t>
      </w:r>
      <w:r w:rsidR="00EF7AA5">
        <w:rPr>
          <w:rFonts w:ascii="Tahoma" w:hAnsi="Tahoma" w:cs="Tahoma"/>
          <w:color w:val="000000"/>
          <w:sz w:val="20"/>
          <w:szCs w:val="20"/>
          <w:u w:color="000000"/>
        </w:rPr>
        <w:t xml:space="preserve">do niego </w:t>
      </w:r>
      <w:r>
        <w:rPr>
          <w:rFonts w:ascii="Tahoma" w:hAnsi="Tahoma" w:cs="Tahoma"/>
          <w:color w:val="000000"/>
          <w:sz w:val="20"/>
          <w:szCs w:val="20"/>
          <w:u w:color="000000"/>
        </w:rPr>
        <w:t xml:space="preserve">dostęp za pomocą </w:t>
      </w:r>
      <w:r w:rsidR="00756AF7">
        <w:rPr>
          <w:rFonts w:ascii="Tahoma" w:hAnsi="Tahoma" w:cs="Tahoma"/>
          <w:color w:val="000000"/>
          <w:sz w:val="20"/>
          <w:szCs w:val="20"/>
          <w:u w:color="000000"/>
        </w:rPr>
        <w:t>hasła,</w:t>
      </w:r>
    </w:p>
    <w:p w:rsidR="00756AF7" w:rsidRDefault="00756AF7"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f) ustawiają ekrany komputerów, w taki sposób, aby osoby nieupoważnione </w:t>
      </w:r>
      <w:r w:rsidR="00422DBD">
        <w:rPr>
          <w:rFonts w:ascii="Tahoma" w:hAnsi="Tahoma" w:cs="Tahoma"/>
          <w:color w:val="000000"/>
          <w:sz w:val="20"/>
          <w:szCs w:val="20"/>
          <w:u w:color="000000"/>
        </w:rPr>
        <w:t>nie miały dostępu do ekranów,</w:t>
      </w:r>
    </w:p>
    <w:p w:rsidR="00422DBD" w:rsidRDefault="00422DBD"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g) nie instalują we własnym zakresie nieuprawnionego oprogramowania</w:t>
      </w:r>
      <w:r w:rsidR="000D222A">
        <w:rPr>
          <w:rFonts w:ascii="Tahoma" w:hAnsi="Tahoma" w:cs="Tahoma"/>
          <w:color w:val="000000"/>
          <w:sz w:val="20"/>
          <w:szCs w:val="20"/>
          <w:u w:color="000000"/>
        </w:rPr>
        <w:t>,</w:t>
      </w:r>
    </w:p>
    <w:p w:rsidR="00973FE6" w:rsidRDefault="000D222A"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i) informuje niezwłocznie </w:t>
      </w:r>
      <w:r w:rsidR="00F57AB3">
        <w:rPr>
          <w:rFonts w:ascii="Tahoma" w:hAnsi="Tahoma" w:cs="Tahoma"/>
          <w:color w:val="000000"/>
          <w:sz w:val="20"/>
          <w:szCs w:val="20"/>
          <w:u w:color="000000"/>
        </w:rPr>
        <w:t>A</w:t>
      </w:r>
      <w:r w:rsidR="00473EB7">
        <w:rPr>
          <w:rFonts w:ascii="Tahoma" w:hAnsi="Tahoma" w:cs="Tahoma"/>
          <w:color w:val="000000"/>
          <w:sz w:val="20"/>
          <w:szCs w:val="20"/>
          <w:u w:color="000000"/>
        </w:rPr>
        <w:t xml:space="preserve">dministratora </w:t>
      </w:r>
      <w:r>
        <w:rPr>
          <w:rFonts w:ascii="Tahoma" w:hAnsi="Tahoma" w:cs="Tahoma"/>
          <w:color w:val="000000"/>
          <w:sz w:val="20"/>
          <w:szCs w:val="20"/>
          <w:u w:color="000000"/>
        </w:rPr>
        <w:t>o podejrzeniu naruszenia ochrony danych</w:t>
      </w:r>
      <w:r w:rsidR="00973FE6">
        <w:rPr>
          <w:rFonts w:ascii="Tahoma" w:hAnsi="Tahoma" w:cs="Tahoma"/>
          <w:color w:val="000000"/>
          <w:sz w:val="20"/>
          <w:szCs w:val="20"/>
          <w:u w:color="000000"/>
        </w:rPr>
        <w:t>,</w:t>
      </w:r>
    </w:p>
    <w:p w:rsidR="000D222A" w:rsidRDefault="00973FE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j) przechowywanie danych osobowych na odpowiednio zabezpieczonych serwerach a nie lokalnie (dotyczy przede wszystkim osób pracujących poza siedzibą </w:t>
      </w:r>
      <w:r w:rsidR="00627B37">
        <w:rPr>
          <w:rFonts w:ascii="Tahoma" w:hAnsi="Tahoma" w:cs="Tahoma"/>
          <w:color w:val="000000"/>
          <w:sz w:val="20"/>
          <w:szCs w:val="20"/>
          <w:u w:color="000000"/>
        </w:rPr>
        <w:t>organizacji</w:t>
      </w:r>
      <w:r>
        <w:rPr>
          <w:rFonts w:ascii="Tahoma" w:hAnsi="Tahoma" w:cs="Tahoma"/>
          <w:color w:val="000000"/>
          <w:sz w:val="20"/>
          <w:szCs w:val="20"/>
          <w:u w:color="000000"/>
        </w:rPr>
        <w:t>)</w:t>
      </w:r>
      <w:r w:rsidR="005D1ECE">
        <w:rPr>
          <w:rFonts w:ascii="Tahoma" w:hAnsi="Tahoma" w:cs="Tahoma"/>
          <w:color w:val="000000"/>
          <w:sz w:val="20"/>
          <w:szCs w:val="20"/>
          <w:u w:color="000000"/>
        </w:rPr>
        <w:t>; przechowywanie lokalne tylko za zgodą administratora na nośnikach zabezpieczonych mechanizmem szyfrowania i uwierzytelniania</w:t>
      </w:r>
      <w:r>
        <w:rPr>
          <w:rFonts w:ascii="Tahoma" w:hAnsi="Tahoma" w:cs="Tahoma"/>
          <w:color w:val="000000"/>
          <w:sz w:val="20"/>
          <w:szCs w:val="20"/>
          <w:u w:color="000000"/>
        </w:rPr>
        <w:t xml:space="preserve">. </w:t>
      </w:r>
      <w:r w:rsidR="000D222A">
        <w:rPr>
          <w:rFonts w:ascii="Tahoma" w:hAnsi="Tahoma" w:cs="Tahoma"/>
          <w:color w:val="000000"/>
          <w:sz w:val="20"/>
          <w:szCs w:val="20"/>
          <w:u w:color="000000"/>
        </w:rPr>
        <w:t xml:space="preserve"> </w:t>
      </w:r>
    </w:p>
    <w:p w:rsidR="001A5966" w:rsidRDefault="001A596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5. W zakresie bezpieczeństwa informatycznego</w:t>
      </w:r>
      <w:r w:rsidR="00A71906">
        <w:rPr>
          <w:rFonts w:ascii="Tahoma" w:hAnsi="Tahoma" w:cs="Tahoma"/>
          <w:color w:val="000000"/>
          <w:sz w:val="20"/>
          <w:szCs w:val="20"/>
          <w:u w:color="000000"/>
        </w:rPr>
        <w:t xml:space="preserve"> i fizycznego</w:t>
      </w:r>
      <w:r>
        <w:rPr>
          <w:rFonts w:ascii="Tahoma" w:hAnsi="Tahoma" w:cs="Tahoma"/>
          <w:color w:val="000000"/>
          <w:sz w:val="20"/>
          <w:szCs w:val="20"/>
          <w:u w:color="000000"/>
        </w:rPr>
        <w:t>:</w:t>
      </w:r>
    </w:p>
    <w:p w:rsidR="001A5966" w:rsidRDefault="00FF7C65"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a) d</w:t>
      </w:r>
      <w:r w:rsidRPr="00FF7C65">
        <w:rPr>
          <w:rFonts w:ascii="Tahoma" w:hAnsi="Tahoma" w:cs="Tahoma"/>
          <w:color w:val="000000"/>
          <w:sz w:val="20"/>
          <w:szCs w:val="20"/>
          <w:u w:color="000000"/>
        </w:rPr>
        <w:t>ostęp do baz danych oraz systemów informatycznych przetwarzających dane osobowe mają wyłącznie osoby posiadające stosowne upoważnienia wydane przez Administratora</w:t>
      </w:r>
      <w:r>
        <w:rPr>
          <w:rFonts w:ascii="Tahoma" w:hAnsi="Tahoma" w:cs="Tahoma"/>
          <w:color w:val="000000"/>
          <w:sz w:val="20"/>
          <w:szCs w:val="20"/>
          <w:u w:color="000000"/>
        </w:rPr>
        <w:t>,</w:t>
      </w:r>
    </w:p>
    <w:p w:rsidR="00842450" w:rsidRDefault="00FF7C65"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b) </w:t>
      </w:r>
      <w:r w:rsidR="00842450">
        <w:rPr>
          <w:rFonts w:ascii="Tahoma" w:hAnsi="Tahoma" w:cs="Tahoma"/>
          <w:color w:val="000000"/>
          <w:sz w:val="20"/>
          <w:szCs w:val="20"/>
          <w:u w:color="000000"/>
        </w:rPr>
        <w:t>d</w:t>
      </w:r>
      <w:r w:rsidR="00842450" w:rsidRPr="00842450">
        <w:rPr>
          <w:rFonts w:ascii="Tahoma" w:hAnsi="Tahoma" w:cs="Tahoma"/>
          <w:color w:val="000000"/>
          <w:sz w:val="20"/>
          <w:szCs w:val="20"/>
          <w:u w:color="000000"/>
        </w:rPr>
        <w:t xml:space="preserve">ostęp do pomieszczeń, w których przetwarzane są dane osobowe, zawarte w zbiorach administrowanych przez </w:t>
      </w:r>
      <w:r w:rsidR="008371B0">
        <w:rPr>
          <w:rFonts w:ascii="Tahoma" w:hAnsi="Tahoma" w:cs="Tahoma"/>
          <w:color w:val="000000"/>
          <w:sz w:val="20"/>
          <w:szCs w:val="20"/>
          <w:u w:color="000000"/>
        </w:rPr>
        <w:t>ADO</w:t>
      </w:r>
      <w:r w:rsidR="00842450" w:rsidRPr="00842450">
        <w:rPr>
          <w:rFonts w:ascii="Tahoma" w:hAnsi="Tahoma" w:cs="Tahoma"/>
          <w:color w:val="000000"/>
          <w:sz w:val="20"/>
          <w:szCs w:val="20"/>
          <w:u w:color="000000"/>
        </w:rPr>
        <w:t xml:space="preserve">, mają: pracownicy i współpracownicy </w:t>
      </w:r>
      <w:r w:rsidR="008371B0">
        <w:rPr>
          <w:rFonts w:ascii="Tahoma" w:hAnsi="Tahoma" w:cs="Tahoma"/>
          <w:color w:val="000000"/>
          <w:sz w:val="20"/>
          <w:szCs w:val="20"/>
          <w:u w:color="000000"/>
        </w:rPr>
        <w:t>Administratora</w:t>
      </w:r>
      <w:r w:rsidR="00842450" w:rsidRPr="00842450">
        <w:rPr>
          <w:rFonts w:ascii="Tahoma" w:hAnsi="Tahoma" w:cs="Tahoma"/>
          <w:color w:val="000000"/>
          <w:sz w:val="20"/>
          <w:szCs w:val="20"/>
          <w:u w:color="000000"/>
        </w:rPr>
        <w:t xml:space="preserve">, posiadający odpowiednie upoważnienie, uprawnione przez </w:t>
      </w:r>
      <w:r w:rsidR="008371B0">
        <w:rPr>
          <w:rFonts w:ascii="Tahoma" w:hAnsi="Tahoma" w:cs="Tahoma"/>
          <w:color w:val="000000"/>
          <w:sz w:val="20"/>
          <w:szCs w:val="20"/>
          <w:u w:color="000000"/>
        </w:rPr>
        <w:t>Administratora</w:t>
      </w:r>
      <w:r w:rsidR="00842450" w:rsidRPr="00842450">
        <w:rPr>
          <w:rFonts w:ascii="Tahoma" w:hAnsi="Tahoma" w:cs="Tahoma"/>
          <w:color w:val="000000"/>
          <w:sz w:val="20"/>
          <w:szCs w:val="20"/>
          <w:u w:color="000000"/>
        </w:rPr>
        <w:t xml:space="preserve"> oraz (na mocy umowy powierzenia przetwarzania danych) przez Procesora osoby i p</w:t>
      </w:r>
      <w:r w:rsidR="008371B0">
        <w:rPr>
          <w:rFonts w:ascii="Tahoma" w:hAnsi="Tahoma" w:cs="Tahoma"/>
          <w:color w:val="000000"/>
          <w:sz w:val="20"/>
          <w:szCs w:val="20"/>
          <w:u w:color="000000"/>
        </w:rPr>
        <w:t>racownicy firm</w:t>
      </w:r>
      <w:r w:rsidR="00764193">
        <w:rPr>
          <w:rFonts w:ascii="Tahoma" w:hAnsi="Tahoma" w:cs="Tahoma"/>
          <w:color w:val="000000"/>
          <w:sz w:val="20"/>
          <w:szCs w:val="20"/>
          <w:u w:color="000000"/>
        </w:rPr>
        <w:t>/organizacji</w:t>
      </w:r>
      <w:r w:rsidR="008371B0">
        <w:rPr>
          <w:rFonts w:ascii="Tahoma" w:hAnsi="Tahoma" w:cs="Tahoma"/>
          <w:color w:val="000000"/>
          <w:sz w:val="20"/>
          <w:szCs w:val="20"/>
          <w:u w:color="000000"/>
        </w:rPr>
        <w:t xml:space="preserve"> współpracujących; p</w:t>
      </w:r>
      <w:r w:rsidR="00842450" w:rsidRPr="00842450">
        <w:rPr>
          <w:rFonts w:ascii="Tahoma" w:hAnsi="Tahoma" w:cs="Tahoma"/>
          <w:color w:val="000000"/>
          <w:sz w:val="20"/>
          <w:szCs w:val="20"/>
          <w:u w:color="000000"/>
        </w:rPr>
        <w:t>rzebywanie w tych pomieszczeniach osób niedopuszczonych/nieupoważnionym do przetwarzania danych osobowych może się odbywać tylko w obecności przedstawiciela Administrat</w:t>
      </w:r>
      <w:r w:rsidR="008371B0">
        <w:rPr>
          <w:rFonts w:ascii="Tahoma" w:hAnsi="Tahoma" w:cs="Tahoma"/>
          <w:color w:val="000000"/>
          <w:sz w:val="20"/>
          <w:szCs w:val="20"/>
          <w:u w:color="000000"/>
        </w:rPr>
        <w:t>ora</w:t>
      </w:r>
      <w:r w:rsidR="00842450" w:rsidRPr="00842450">
        <w:rPr>
          <w:rFonts w:ascii="Tahoma" w:hAnsi="Tahoma" w:cs="Tahoma"/>
          <w:color w:val="000000"/>
          <w:sz w:val="20"/>
          <w:szCs w:val="20"/>
          <w:u w:color="000000"/>
        </w:rPr>
        <w:t xml:space="preserve"> lub przedstawiciela Procesora</w:t>
      </w:r>
      <w:r w:rsidR="008371B0">
        <w:rPr>
          <w:rFonts w:ascii="Tahoma" w:hAnsi="Tahoma" w:cs="Tahoma"/>
          <w:color w:val="000000"/>
          <w:sz w:val="20"/>
          <w:szCs w:val="20"/>
          <w:u w:color="000000"/>
        </w:rPr>
        <w:t xml:space="preserve"> lub osób upoważnionych; w</w:t>
      </w:r>
      <w:r w:rsidR="00842450" w:rsidRPr="00842450">
        <w:rPr>
          <w:rFonts w:ascii="Tahoma" w:hAnsi="Tahoma" w:cs="Tahoma"/>
          <w:color w:val="000000"/>
          <w:sz w:val="20"/>
          <w:szCs w:val="20"/>
          <w:u w:color="000000"/>
        </w:rPr>
        <w:t xml:space="preserve"> przypadku opuszczenia pomieszczeń (wchodzących w skład obszaru przetwarzania danych osobowych) przez osoby upoważnione, pomieszczenia te zobowiązane są opuścić również osoby nieupoważnione, znajdujące się w tym czasie pod ich nadzorem</w:t>
      </w:r>
      <w:r w:rsidR="008371B0">
        <w:rPr>
          <w:rFonts w:ascii="Tahoma" w:hAnsi="Tahoma" w:cs="Tahoma"/>
          <w:color w:val="000000"/>
          <w:sz w:val="20"/>
          <w:szCs w:val="20"/>
          <w:u w:color="000000"/>
        </w:rPr>
        <w:t>,</w:t>
      </w:r>
    </w:p>
    <w:p w:rsidR="0082661D" w:rsidRDefault="008371B0"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c) </w:t>
      </w:r>
      <w:r w:rsidR="0082661D">
        <w:rPr>
          <w:rFonts w:ascii="Tahoma" w:hAnsi="Tahoma" w:cs="Tahoma"/>
          <w:color w:val="000000"/>
          <w:sz w:val="20"/>
          <w:szCs w:val="20"/>
          <w:u w:color="000000"/>
        </w:rPr>
        <w:t>d</w:t>
      </w:r>
      <w:r w:rsidR="0082661D" w:rsidRPr="0082661D">
        <w:rPr>
          <w:rFonts w:ascii="Tahoma" w:hAnsi="Tahoma" w:cs="Tahoma"/>
          <w:color w:val="000000"/>
          <w:sz w:val="20"/>
          <w:szCs w:val="20"/>
          <w:u w:color="000000"/>
        </w:rPr>
        <w:t>rzwi wejściowe do pomieszczeń obszaru przetwarzania danych muszą pozostawać zamknięte zarówno po zakończeniu pracy przez osoby upoważnione, jak i w wypadku każdego, chociażby chwilowego, opuszczenia przez nie po</w:t>
      </w:r>
      <w:r w:rsidR="0082661D">
        <w:rPr>
          <w:rFonts w:ascii="Tahoma" w:hAnsi="Tahoma" w:cs="Tahoma"/>
          <w:color w:val="000000"/>
          <w:sz w:val="20"/>
          <w:szCs w:val="20"/>
          <w:u w:color="000000"/>
        </w:rPr>
        <w:t>mieszczenia w ciągu czasu pracy;</w:t>
      </w:r>
      <w:r w:rsidR="0082661D" w:rsidRPr="0082661D">
        <w:rPr>
          <w:rFonts w:ascii="Tahoma" w:hAnsi="Tahoma" w:cs="Tahoma"/>
          <w:color w:val="000000"/>
          <w:sz w:val="20"/>
          <w:szCs w:val="20"/>
          <w:u w:color="000000"/>
        </w:rPr>
        <w:t xml:space="preserve"> </w:t>
      </w:r>
      <w:r w:rsidR="0082661D">
        <w:rPr>
          <w:rFonts w:ascii="Tahoma" w:hAnsi="Tahoma" w:cs="Tahoma"/>
          <w:color w:val="000000"/>
          <w:sz w:val="20"/>
          <w:szCs w:val="20"/>
          <w:u w:color="000000"/>
        </w:rPr>
        <w:t>w</w:t>
      </w:r>
      <w:r w:rsidR="0082661D" w:rsidRPr="0082661D">
        <w:rPr>
          <w:rFonts w:ascii="Tahoma" w:hAnsi="Tahoma" w:cs="Tahoma"/>
          <w:color w:val="000000"/>
          <w:sz w:val="20"/>
          <w:szCs w:val="20"/>
          <w:u w:color="000000"/>
        </w:rPr>
        <w:t xml:space="preserve"> przypadku opuszczenia pomieszczenia osoba upoważniona zobowiązana jest do zabrania ze sobą klucza do drzwi lub karty </w:t>
      </w:r>
      <w:r w:rsidR="0082661D" w:rsidRPr="0082661D">
        <w:rPr>
          <w:rFonts w:ascii="Tahoma" w:hAnsi="Tahoma" w:cs="Tahoma"/>
          <w:color w:val="000000"/>
          <w:sz w:val="20"/>
          <w:szCs w:val="20"/>
          <w:u w:color="000000"/>
        </w:rPr>
        <w:lastRenderedPageBreak/>
        <w:t>dostępu którą dysponuje i zabezpieczenia pomieszczenia przed dostępem osób nieupoważnionych</w:t>
      </w:r>
      <w:r w:rsidR="0082661D">
        <w:rPr>
          <w:rFonts w:ascii="Tahoma" w:hAnsi="Tahoma" w:cs="Tahoma"/>
          <w:color w:val="000000"/>
          <w:sz w:val="20"/>
          <w:szCs w:val="20"/>
          <w:u w:color="000000"/>
        </w:rPr>
        <w:t xml:space="preserve">; </w:t>
      </w:r>
      <w:r w:rsidR="00DB39A0">
        <w:rPr>
          <w:rFonts w:ascii="Tahoma" w:hAnsi="Tahoma" w:cs="Tahoma"/>
          <w:color w:val="000000"/>
          <w:sz w:val="20"/>
          <w:szCs w:val="20"/>
          <w:u w:color="000000"/>
        </w:rPr>
        <w:br/>
      </w:r>
      <w:r w:rsidR="0082661D">
        <w:rPr>
          <w:rFonts w:ascii="Tahoma" w:hAnsi="Tahoma" w:cs="Tahoma"/>
          <w:color w:val="000000"/>
          <w:sz w:val="20"/>
          <w:szCs w:val="20"/>
          <w:u w:color="000000"/>
        </w:rPr>
        <w:t>w</w:t>
      </w:r>
      <w:r w:rsidR="0082661D" w:rsidRPr="0082661D">
        <w:rPr>
          <w:rFonts w:ascii="Tahoma" w:hAnsi="Tahoma" w:cs="Tahoma"/>
          <w:color w:val="000000"/>
          <w:sz w:val="20"/>
          <w:szCs w:val="20"/>
          <w:u w:color="000000"/>
        </w:rPr>
        <w:t xml:space="preserve"> przypadku utraty klucza lub karty dostępu osoba upoważniona zobowiązana jest do natychmiastowego poinformowania o tym fakcie </w:t>
      </w:r>
      <w:r w:rsidR="00460E56">
        <w:rPr>
          <w:rFonts w:ascii="Tahoma" w:hAnsi="Tahoma" w:cs="Tahoma"/>
          <w:color w:val="000000"/>
          <w:sz w:val="20"/>
          <w:szCs w:val="20"/>
          <w:u w:color="000000"/>
        </w:rPr>
        <w:t>Administratora.</w:t>
      </w:r>
    </w:p>
    <w:p w:rsidR="00460E56" w:rsidRPr="00460E56" w:rsidRDefault="00460E56"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r>
        <w:rPr>
          <w:rFonts w:ascii="Tahoma" w:hAnsi="Tahoma" w:cs="Tahoma"/>
          <w:color w:val="000000"/>
          <w:sz w:val="20"/>
          <w:szCs w:val="20"/>
          <w:u w:color="000000"/>
        </w:rPr>
        <w:t xml:space="preserve">6. </w:t>
      </w:r>
      <w:r w:rsidRPr="00460E56">
        <w:rPr>
          <w:rFonts w:ascii="Tahoma" w:hAnsi="Tahoma" w:cs="Tahoma"/>
          <w:color w:val="000000"/>
          <w:sz w:val="20"/>
          <w:szCs w:val="20"/>
          <w:u w:color="000000"/>
        </w:rPr>
        <w:t>Do przesłanek wskazujących na naruszenie bezpieczeństwa ochrony danych należą m. in.:</w:t>
      </w:r>
    </w:p>
    <w:p w:rsidR="00460E56" w:rsidRPr="00460E56" w:rsidRDefault="00460E56" w:rsidP="00197084">
      <w:pPr>
        <w:numPr>
          <w:ilvl w:val="1"/>
          <w:numId w:val="6"/>
        </w:numPr>
        <w:pBdr>
          <w:top w:val="nil"/>
          <w:left w:val="nil"/>
          <w:bottom w:val="nil"/>
          <w:right w:val="nil"/>
          <w:between w:val="nil"/>
          <w:bar w:val="nil"/>
        </w:pBdr>
        <w:spacing w:line="360" w:lineRule="auto"/>
        <w:ind w:left="709"/>
        <w:jc w:val="both"/>
        <w:rPr>
          <w:rFonts w:ascii="Tahoma" w:hAnsi="Tahoma" w:cs="Tahoma"/>
          <w:color w:val="000000"/>
          <w:sz w:val="20"/>
          <w:szCs w:val="20"/>
          <w:u w:color="000000"/>
        </w:rPr>
      </w:pPr>
      <w:r>
        <w:rPr>
          <w:rFonts w:ascii="Tahoma" w:hAnsi="Tahoma" w:cs="Tahoma"/>
          <w:color w:val="000000"/>
          <w:sz w:val="20"/>
          <w:szCs w:val="20"/>
          <w:u w:color="000000"/>
        </w:rPr>
        <w:t>p</w:t>
      </w:r>
      <w:r w:rsidRPr="00460E56">
        <w:rPr>
          <w:rFonts w:ascii="Tahoma" w:hAnsi="Tahoma" w:cs="Tahoma"/>
          <w:color w:val="000000"/>
          <w:sz w:val="20"/>
          <w:szCs w:val="20"/>
          <w:u w:color="000000"/>
        </w:rPr>
        <w:t>róby błędnych logowań do systemów przetwarzających dane osobowe</w:t>
      </w:r>
      <w:r>
        <w:rPr>
          <w:rFonts w:ascii="Tahoma" w:hAnsi="Tahoma" w:cs="Tahoma"/>
          <w:color w:val="000000"/>
          <w:sz w:val="20"/>
          <w:szCs w:val="20"/>
          <w:u w:color="000000"/>
        </w:rPr>
        <w:t>,</w:t>
      </w:r>
    </w:p>
    <w:p w:rsidR="00460E56" w:rsidRPr="00460E56" w:rsidRDefault="00460E56" w:rsidP="00197084">
      <w:pPr>
        <w:numPr>
          <w:ilvl w:val="1"/>
          <w:numId w:val="6"/>
        </w:numPr>
        <w:pBdr>
          <w:top w:val="nil"/>
          <w:left w:val="nil"/>
          <w:bottom w:val="nil"/>
          <w:right w:val="nil"/>
          <w:between w:val="nil"/>
          <w:bar w:val="nil"/>
        </w:pBdr>
        <w:spacing w:line="360" w:lineRule="auto"/>
        <w:ind w:left="709"/>
        <w:jc w:val="both"/>
        <w:rPr>
          <w:rFonts w:ascii="Tahoma" w:hAnsi="Tahoma" w:cs="Tahoma"/>
          <w:color w:val="000000"/>
          <w:sz w:val="20"/>
          <w:szCs w:val="20"/>
          <w:u w:color="000000"/>
        </w:rPr>
      </w:pPr>
      <w:r>
        <w:rPr>
          <w:rFonts w:ascii="Tahoma" w:hAnsi="Tahoma" w:cs="Tahoma"/>
          <w:color w:val="000000"/>
          <w:sz w:val="20"/>
          <w:szCs w:val="20"/>
          <w:u w:color="000000"/>
        </w:rPr>
        <w:t>p</w:t>
      </w:r>
      <w:r w:rsidRPr="00460E56">
        <w:rPr>
          <w:rFonts w:ascii="Tahoma" w:hAnsi="Tahoma" w:cs="Tahoma"/>
          <w:color w:val="000000"/>
          <w:sz w:val="20"/>
          <w:szCs w:val="20"/>
          <w:u w:color="000000"/>
        </w:rPr>
        <w:t>róby nieautoryzowanego dostępu do baz danych</w:t>
      </w:r>
      <w:r>
        <w:rPr>
          <w:rFonts w:ascii="Tahoma" w:hAnsi="Tahoma" w:cs="Tahoma"/>
          <w:color w:val="000000"/>
          <w:sz w:val="20"/>
          <w:szCs w:val="20"/>
          <w:u w:color="000000"/>
        </w:rPr>
        <w:t>,</w:t>
      </w:r>
    </w:p>
    <w:p w:rsidR="00460E56" w:rsidRPr="00460E56" w:rsidRDefault="00460E56" w:rsidP="00197084">
      <w:pPr>
        <w:numPr>
          <w:ilvl w:val="1"/>
          <w:numId w:val="6"/>
        </w:numPr>
        <w:pBdr>
          <w:top w:val="nil"/>
          <w:left w:val="nil"/>
          <w:bottom w:val="nil"/>
          <w:right w:val="nil"/>
          <w:between w:val="nil"/>
          <w:bar w:val="nil"/>
        </w:pBdr>
        <w:spacing w:line="360" w:lineRule="auto"/>
        <w:ind w:left="709"/>
        <w:jc w:val="both"/>
        <w:rPr>
          <w:rFonts w:ascii="Tahoma" w:hAnsi="Tahoma" w:cs="Tahoma"/>
          <w:color w:val="000000"/>
          <w:sz w:val="20"/>
          <w:szCs w:val="20"/>
          <w:u w:color="000000"/>
        </w:rPr>
      </w:pPr>
      <w:r>
        <w:rPr>
          <w:rFonts w:ascii="Tahoma" w:hAnsi="Tahoma" w:cs="Tahoma"/>
          <w:color w:val="000000"/>
          <w:sz w:val="20"/>
          <w:szCs w:val="20"/>
          <w:u w:color="000000"/>
        </w:rPr>
        <w:t>p</w:t>
      </w:r>
      <w:r w:rsidRPr="00460E56">
        <w:rPr>
          <w:rFonts w:ascii="Tahoma" w:hAnsi="Tahoma" w:cs="Tahoma"/>
          <w:color w:val="000000"/>
          <w:sz w:val="20"/>
          <w:szCs w:val="20"/>
          <w:u w:color="000000"/>
        </w:rPr>
        <w:t>róby wynoszenia danych na nośnikach pamięci masowych</w:t>
      </w:r>
      <w:r>
        <w:rPr>
          <w:rFonts w:ascii="Tahoma" w:hAnsi="Tahoma" w:cs="Tahoma"/>
          <w:color w:val="000000"/>
          <w:sz w:val="20"/>
          <w:szCs w:val="20"/>
          <w:u w:color="000000"/>
        </w:rPr>
        <w:t>,</w:t>
      </w:r>
    </w:p>
    <w:p w:rsidR="00460E56" w:rsidRPr="00460E56" w:rsidRDefault="00460E56" w:rsidP="00197084">
      <w:pPr>
        <w:numPr>
          <w:ilvl w:val="1"/>
          <w:numId w:val="6"/>
        </w:numPr>
        <w:pBdr>
          <w:top w:val="nil"/>
          <w:left w:val="nil"/>
          <w:bottom w:val="nil"/>
          <w:right w:val="nil"/>
          <w:between w:val="nil"/>
          <w:bar w:val="nil"/>
        </w:pBdr>
        <w:spacing w:line="360" w:lineRule="auto"/>
        <w:ind w:left="709"/>
        <w:jc w:val="both"/>
        <w:rPr>
          <w:rFonts w:ascii="Tahoma" w:hAnsi="Tahoma" w:cs="Tahoma"/>
          <w:color w:val="000000"/>
          <w:sz w:val="20"/>
          <w:szCs w:val="20"/>
          <w:u w:color="000000"/>
        </w:rPr>
      </w:pPr>
      <w:r>
        <w:rPr>
          <w:rFonts w:ascii="Tahoma" w:hAnsi="Tahoma" w:cs="Tahoma"/>
          <w:color w:val="000000"/>
          <w:sz w:val="20"/>
          <w:szCs w:val="20"/>
          <w:u w:color="000000"/>
        </w:rPr>
        <w:t>p</w:t>
      </w:r>
      <w:r w:rsidRPr="00460E56">
        <w:rPr>
          <w:rFonts w:ascii="Tahoma" w:hAnsi="Tahoma" w:cs="Tahoma"/>
          <w:color w:val="000000"/>
          <w:sz w:val="20"/>
          <w:szCs w:val="20"/>
          <w:u w:color="000000"/>
        </w:rPr>
        <w:t>ozostawienie wydruków danych osobowych na drukarkach, kserokopiarkach lub innych urządzeniach poligraficznych lub w miejscach niechronionych</w:t>
      </w:r>
      <w:r>
        <w:rPr>
          <w:rFonts w:ascii="Tahoma" w:hAnsi="Tahoma" w:cs="Tahoma"/>
          <w:color w:val="000000"/>
          <w:sz w:val="20"/>
          <w:szCs w:val="20"/>
          <w:u w:color="000000"/>
        </w:rPr>
        <w:t>,</w:t>
      </w:r>
    </w:p>
    <w:p w:rsidR="00685CDE" w:rsidRPr="00FE3241" w:rsidRDefault="00460E56" w:rsidP="00685CDE">
      <w:pPr>
        <w:numPr>
          <w:ilvl w:val="1"/>
          <w:numId w:val="6"/>
        </w:numPr>
        <w:pBdr>
          <w:top w:val="nil"/>
          <w:left w:val="nil"/>
          <w:bottom w:val="nil"/>
          <w:right w:val="nil"/>
          <w:between w:val="nil"/>
          <w:bar w:val="nil"/>
        </w:pBdr>
        <w:spacing w:line="360" w:lineRule="auto"/>
        <w:ind w:left="709"/>
        <w:jc w:val="both"/>
        <w:rPr>
          <w:rFonts w:ascii="Tahoma" w:hAnsi="Tahoma" w:cs="Tahoma"/>
          <w:color w:val="000000"/>
          <w:sz w:val="20"/>
          <w:szCs w:val="20"/>
          <w:u w:color="000000"/>
        </w:rPr>
      </w:pPr>
      <w:r>
        <w:rPr>
          <w:rFonts w:ascii="Tahoma" w:hAnsi="Tahoma" w:cs="Tahoma"/>
          <w:color w:val="000000"/>
          <w:sz w:val="20"/>
          <w:szCs w:val="20"/>
          <w:u w:color="000000"/>
        </w:rPr>
        <w:t>w</w:t>
      </w:r>
      <w:r w:rsidRPr="00460E56">
        <w:rPr>
          <w:rFonts w:ascii="Tahoma" w:hAnsi="Tahoma" w:cs="Tahoma"/>
          <w:color w:val="000000"/>
          <w:sz w:val="20"/>
          <w:szCs w:val="20"/>
          <w:u w:color="000000"/>
        </w:rPr>
        <w:t>ysyłanie, przez osoby nieupoważnione, dokumentów lub informacji zawierających dane osobowe za pośrednictwem poczty elektronicznej lub konwencjonalnej oraz urządzeń teletransmisyjnych</w:t>
      </w:r>
      <w:r>
        <w:rPr>
          <w:rFonts w:ascii="Tahoma" w:hAnsi="Tahoma" w:cs="Tahoma"/>
          <w:color w:val="000000"/>
          <w:sz w:val="20"/>
          <w:szCs w:val="20"/>
          <w:u w:color="000000"/>
        </w:rPr>
        <w:t>.</w:t>
      </w:r>
      <w:r w:rsidRPr="00460E56">
        <w:rPr>
          <w:rFonts w:ascii="Tahoma" w:hAnsi="Tahoma" w:cs="Tahoma"/>
          <w:color w:val="000000"/>
          <w:sz w:val="20"/>
          <w:szCs w:val="20"/>
          <w:u w:color="000000"/>
        </w:rPr>
        <w:t xml:space="preserve"> </w:t>
      </w:r>
    </w:p>
    <w:p w:rsidR="00AB2E53" w:rsidRPr="007976FF" w:rsidRDefault="00AB2E53" w:rsidP="00197084">
      <w:pPr>
        <w:pBdr>
          <w:top w:val="nil"/>
          <w:left w:val="nil"/>
          <w:bottom w:val="nil"/>
          <w:right w:val="nil"/>
          <w:between w:val="nil"/>
          <w:bar w:val="nil"/>
        </w:pBdr>
        <w:spacing w:line="360" w:lineRule="auto"/>
        <w:jc w:val="both"/>
        <w:rPr>
          <w:rFonts w:ascii="Tahoma" w:hAnsi="Tahoma" w:cs="Tahoma"/>
          <w:color w:val="000000"/>
          <w:sz w:val="20"/>
          <w:szCs w:val="20"/>
          <w:u w:color="000000"/>
        </w:rPr>
      </w:pPr>
    </w:p>
    <w:p w:rsidR="00400440" w:rsidRPr="001D4AFD" w:rsidRDefault="008752D9" w:rsidP="00197084">
      <w:pPr>
        <w:spacing w:line="360" w:lineRule="auto"/>
        <w:jc w:val="center"/>
        <w:rPr>
          <w:rFonts w:ascii="Tahoma" w:hAnsi="Tahoma" w:cs="Tahoma"/>
          <w:b/>
          <w:sz w:val="20"/>
          <w:szCs w:val="20"/>
        </w:rPr>
      </w:pPr>
      <w:r w:rsidRPr="001D4AFD">
        <w:rPr>
          <w:rFonts w:ascii="Tahoma" w:hAnsi="Tahoma" w:cs="Tahoma"/>
          <w:b/>
          <w:sz w:val="20"/>
          <w:szCs w:val="20"/>
        </w:rPr>
        <w:t>§</w:t>
      </w:r>
      <w:r w:rsidR="00A04A06">
        <w:rPr>
          <w:rFonts w:ascii="Tahoma" w:hAnsi="Tahoma" w:cs="Tahoma"/>
          <w:b/>
          <w:sz w:val="20"/>
          <w:szCs w:val="20"/>
        </w:rPr>
        <w:t>16</w:t>
      </w:r>
      <w:r w:rsidR="00A40860" w:rsidRPr="001D4AFD">
        <w:rPr>
          <w:rFonts w:ascii="Tahoma" w:hAnsi="Tahoma" w:cs="Tahoma"/>
          <w:b/>
          <w:sz w:val="20"/>
          <w:szCs w:val="20"/>
        </w:rPr>
        <w:t>.</w:t>
      </w:r>
    </w:p>
    <w:p w:rsidR="008752D9" w:rsidRPr="00F878A2" w:rsidRDefault="008752D9" w:rsidP="00197084">
      <w:pPr>
        <w:spacing w:line="360" w:lineRule="auto"/>
        <w:jc w:val="center"/>
        <w:rPr>
          <w:rFonts w:ascii="Tahoma" w:hAnsi="Tahoma" w:cs="Tahoma"/>
          <w:sz w:val="20"/>
          <w:szCs w:val="20"/>
        </w:rPr>
      </w:pPr>
      <w:r w:rsidRPr="001D4AFD">
        <w:rPr>
          <w:rFonts w:ascii="Tahoma" w:hAnsi="Tahoma" w:cs="Tahoma"/>
          <w:b/>
          <w:sz w:val="20"/>
          <w:szCs w:val="20"/>
        </w:rPr>
        <w:t>WYKORZYSTYWANIE PRYWATNYCH URZĄDZEŃ PRACOWNIKÓW DO CELÓW SŁUŻBOWYCH</w:t>
      </w:r>
    </w:p>
    <w:p w:rsidR="008752D9" w:rsidRPr="00F878A2" w:rsidRDefault="008752D9" w:rsidP="00197084">
      <w:pPr>
        <w:spacing w:line="360" w:lineRule="auto"/>
        <w:jc w:val="center"/>
        <w:rPr>
          <w:rFonts w:ascii="Tahoma" w:hAnsi="Tahoma" w:cs="Tahoma"/>
          <w:sz w:val="20"/>
          <w:szCs w:val="20"/>
        </w:rPr>
      </w:pPr>
    </w:p>
    <w:p w:rsidR="008752D9" w:rsidRPr="00F878A2" w:rsidRDefault="008752D9" w:rsidP="00197084">
      <w:pPr>
        <w:spacing w:line="360" w:lineRule="auto"/>
        <w:jc w:val="both"/>
        <w:rPr>
          <w:rFonts w:ascii="Tahoma" w:hAnsi="Tahoma" w:cs="Tahoma"/>
          <w:sz w:val="20"/>
          <w:szCs w:val="20"/>
        </w:rPr>
      </w:pPr>
      <w:r w:rsidRPr="00F878A2">
        <w:rPr>
          <w:rFonts w:ascii="Tahoma" w:hAnsi="Tahoma" w:cs="Tahoma"/>
          <w:sz w:val="20"/>
          <w:szCs w:val="20"/>
        </w:rPr>
        <w:t>1. Wykorzystywanie prywatnych urządzeń pracowników administratora do celów służbowych jest dopuszczalne wyłącznie po uzyskaniu pisemnej zgody administratora</w:t>
      </w:r>
      <w:r w:rsidR="003757E3">
        <w:rPr>
          <w:rFonts w:ascii="Tahoma" w:hAnsi="Tahoma" w:cs="Tahoma"/>
          <w:sz w:val="20"/>
          <w:szCs w:val="20"/>
        </w:rPr>
        <w:t xml:space="preserve"> i określeniu zasada takiego </w:t>
      </w:r>
      <w:r w:rsidR="00201D8C">
        <w:rPr>
          <w:rFonts w:ascii="Tahoma" w:hAnsi="Tahoma" w:cs="Tahoma"/>
          <w:sz w:val="20"/>
          <w:szCs w:val="20"/>
        </w:rPr>
        <w:t>postępowania</w:t>
      </w:r>
      <w:r w:rsidRPr="00F878A2">
        <w:rPr>
          <w:rFonts w:ascii="Tahoma" w:hAnsi="Tahoma" w:cs="Tahoma"/>
          <w:sz w:val="20"/>
          <w:szCs w:val="20"/>
        </w:rPr>
        <w:t>.</w:t>
      </w:r>
    </w:p>
    <w:p w:rsidR="008752D9" w:rsidRPr="00F878A2" w:rsidRDefault="008752D9" w:rsidP="00197084">
      <w:pPr>
        <w:spacing w:line="360" w:lineRule="auto"/>
        <w:jc w:val="both"/>
        <w:rPr>
          <w:rFonts w:ascii="Tahoma" w:hAnsi="Tahoma" w:cs="Tahoma"/>
          <w:sz w:val="20"/>
          <w:szCs w:val="20"/>
        </w:rPr>
      </w:pPr>
      <w:r w:rsidRPr="00F878A2">
        <w:rPr>
          <w:rFonts w:ascii="Tahoma" w:hAnsi="Tahoma" w:cs="Tahoma"/>
          <w:sz w:val="20"/>
          <w:szCs w:val="20"/>
        </w:rPr>
        <w:t xml:space="preserve">2. Pracownik, który wykorzystuje </w:t>
      </w:r>
      <w:r w:rsidR="00C534AE" w:rsidRPr="00F878A2">
        <w:rPr>
          <w:rFonts w:ascii="Tahoma" w:hAnsi="Tahoma" w:cs="Tahoma"/>
          <w:sz w:val="20"/>
          <w:szCs w:val="20"/>
        </w:rPr>
        <w:t xml:space="preserve">prywatne urządzenie do celów służbowych, wyraża zgodę na </w:t>
      </w:r>
      <w:r w:rsidR="00E03442" w:rsidRPr="00F878A2">
        <w:rPr>
          <w:rFonts w:ascii="Tahoma" w:hAnsi="Tahoma" w:cs="Tahoma"/>
          <w:sz w:val="20"/>
          <w:szCs w:val="20"/>
        </w:rPr>
        <w:t xml:space="preserve">dostęp upoważnionego pracownika administratora do zasobów </w:t>
      </w:r>
      <w:r w:rsidR="007E76BB" w:rsidRPr="00F878A2">
        <w:rPr>
          <w:rFonts w:ascii="Tahoma" w:hAnsi="Tahoma" w:cs="Tahoma"/>
          <w:sz w:val="20"/>
          <w:szCs w:val="20"/>
        </w:rPr>
        <w:t xml:space="preserve">jego </w:t>
      </w:r>
      <w:r w:rsidR="00E03442" w:rsidRPr="00F878A2">
        <w:rPr>
          <w:rFonts w:ascii="Tahoma" w:hAnsi="Tahoma" w:cs="Tahoma"/>
          <w:sz w:val="20"/>
          <w:szCs w:val="20"/>
        </w:rPr>
        <w:t>urządzenia w celu zabezpieczenia danych będących własnością administratora</w:t>
      </w:r>
      <w:r w:rsidR="00201D8C">
        <w:rPr>
          <w:rFonts w:ascii="Tahoma" w:hAnsi="Tahoma" w:cs="Tahoma"/>
          <w:sz w:val="20"/>
          <w:szCs w:val="20"/>
        </w:rPr>
        <w:t xml:space="preserve"> lub ich usunięcia</w:t>
      </w:r>
      <w:r w:rsidR="00E03442" w:rsidRPr="00F878A2">
        <w:rPr>
          <w:rFonts w:ascii="Tahoma" w:hAnsi="Tahoma" w:cs="Tahoma"/>
          <w:sz w:val="20"/>
          <w:szCs w:val="20"/>
        </w:rPr>
        <w:t xml:space="preserve">. </w:t>
      </w:r>
    </w:p>
    <w:p w:rsidR="00BC5223" w:rsidRPr="00F878A2" w:rsidRDefault="00BC5223" w:rsidP="00197084">
      <w:pPr>
        <w:spacing w:line="360" w:lineRule="auto"/>
        <w:jc w:val="both"/>
        <w:rPr>
          <w:rFonts w:ascii="Tahoma" w:hAnsi="Tahoma" w:cs="Tahoma"/>
          <w:sz w:val="20"/>
          <w:szCs w:val="20"/>
        </w:rPr>
      </w:pPr>
      <w:r w:rsidRPr="00F878A2">
        <w:rPr>
          <w:rFonts w:ascii="Tahoma" w:hAnsi="Tahoma" w:cs="Tahoma"/>
          <w:sz w:val="20"/>
          <w:szCs w:val="20"/>
        </w:rPr>
        <w:t xml:space="preserve">3. Administrator </w:t>
      </w:r>
      <w:r w:rsidR="0022399C" w:rsidRPr="00F878A2">
        <w:rPr>
          <w:rFonts w:ascii="Tahoma" w:hAnsi="Tahoma" w:cs="Tahoma"/>
          <w:sz w:val="20"/>
          <w:szCs w:val="20"/>
        </w:rPr>
        <w:t xml:space="preserve">indywidualnie, wobec każdego z pracowników i </w:t>
      </w:r>
      <w:r w:rsidRPr="00F878A2">
        <w:rPr>
          <w:rFonts w:ascii="Tahoma" w:hAnsi="Tahoma" w:cs="Tahoma"/>
          <w:sz w:val="20"/>
          <w:szCs w:val="20"/>
        </w:rPr>
        <w:t>w formie pisemnej</w:t>
      </w:r>
      <w:r w:rsidR="0022399C" w:rsidRPr="00F878A2">
        <w:rPr>
          <w:rFonts w:ascii="Tahoma" w:hAnsi="Tahoma" w:cs="Tahoma"/>
          <w:sz w:val="20"/>
          <w:szCs w:val="20"/>
        </w:rPr>
        <w:t>,</w:t>
      </w:r>
      <w:r w:rsidRPr="00F878A2">
        <w:rPr>
          <w:rFonts w:ascii="Tahoma" w:hAnsi="Tahoma" w:cs="Tahoma"/>
          <w:sz w:val="20"/>
          <w:szCs w:val="20"/>
        </w:rPr>
        <w:t xml:space="preserve"> ustala zasady dotyczące wykorzystania </w:t>
      </w:r>
      <w:r w:rsidR="00CC56A4" w:rsidRPr="00F878A2">
        <w:rPr>
          <w:rFonts w:ascii="Tahoma" w:hAnsi="Tahoma" w:cs="Tahoma"/>
          <w:sz w:val="20"/>
          <w:szCs w:val="20"/>
        </w:rPr>
        <w:t>urządze</w:t>
      </w:r>
      <w:r w:rsidR="00790163">
        <w:rPr>
          <w:rFonts w:ascii="Tahoma" w:hAnsi="Tahoma" w:cs="Tahoma"/>
          <w:sz w:val="20"/>
          <w:szCs w:val="20"/>
        </w:rPr>
        <w:t>ń</w:t>
      </w:r>
      <w:r w:rsidR="00625613" w:rsidRPr="00F878A2">
        <w:rPr>
          <w:rFonts w:ascii="Tahoma" w:hAnsi="Tahoma" w:cs="Tahoma"/>
          <w:sz w:val="20"/>
          <w:szCs w:val="20"/>
        </w:rPr>
        <w:t xml:space="preserve"> mobilnych i/lub</w:t>
      </w:r>
      <w:r w:rsidRPr="00F878A2">
        <w:rPr>
          <w:rFonts w:ascii="Tahoma" w:hAnsi="Tahoma" w:cs="Tahoma"/>
          <w:sz w:val="20"/>
          <w:szCs w:val="20"/>
        </w:rPr>
        <w:t xml:space="preserve"> pracy w systemie zadaniowego czasu pracy</w:t>
      </w:r>
      <w:r w:rsidR="0038185B">
        <w:rPr>
          <w:rFonts w:ascii="Tahoma" w:hAnsi="Tahoma" w:cs="Tahoma"/>
          <w:sz w:val="20"/>
          <w:szCs w:val="20"/>
        </w:rPr>
        <w:t xml:space="preserve"> (w tym zdalnie lub w terenie)</w:t>
      </w:r>
      <w:r w:rsidRPr="00F878A2">
        <w:rPr>
          <w:rFonts w:ascii="Tahoma" w:hAnsi="Tahoma" w:cs="Tahoma"/>
          <w:sz w:val="20"/>
          <w:szCs w:val="20"/>
        </w:rPr>
        <w:t xml:space="preserve">, tak aby zapewnić bezpieczeństwo informacji i ochrony danych. </w:t>
      </w:r>
    </w:p>
    <w:p w:rsidR="00E03442" w:rsidRPr="00F878A2" w:rsidRDefault="00E03442" w:rsidP="00197084">
      <w:pPr>
        <w:spacing w:line="360" w:lineRule="auto"/>
        <w:jc w:val="both"/>
        <w:rPr>
          <w:rFonts w:ascii="Tahoma" w:hAnsi="Tahoma" w:cs="Tahoma"/>
          <w:sz w:val="20"/>
          <w:szCs w:val="20"/>
        </w:rPr>
      </w:pPr>
    </w:p>
    <w:p w:rsidR="00E03442" w:rsidRPr="00C000FA" w:rsidRDefault="006E1A29" w:rsidP="00197084">
      <w:pPr>
        <w:spacing w:line="360" w:lineRule="auto"/>
        <w:jc w:val="center"/>
        <w:rPr>
          <w:rFonts w:ascii="Tahoma" w:hAnsi="Tahoma" w:cs="Tahoma"/>
          <w:b/>
          <w:sz w:val="20"/>
          <w:szCs w:val="20"/>
        </w:rPr>
      </w:pPr>
      <w:r w:rsidRPr="00C000FA">
        <w:rPr>
          <w:rFonts w:ascii="Tahoma" w:hAnsi="Tahoma" w:cs="Tahoma"/>
          <w:b/>
          <w:sz w:val="20"/>
          <w:szCs w:val="20"/>
        </w:rPr>
        <w:t>§</w:t>
      </w:r>
      <w:r w:rsidR="00A40860" w:rsidRPr="00C000FA">
        <w:rPr>
          <w:rFonts w:ascii="Tahoma" w:hAnsi="Tahoma" w:cs="Tahoma"/>
          <w:b/>
          <w:sz w:val="20"/>
          <w:szCs w:val="20"/>
        </w:rPr>
        <w:t>1</w:t>
      </w:r>
      <w:r w:rsidR="00A04A06">
        <w:rPr>
          <w:rFonts w:ascii="Tahoma" w:hAnsi="Tahoma" w:cs="Tahoma"/>
          <w:b/>
          <w:sz w:val="20"/>
          <w:szCs w:val="20"/>
        </w:rPr>
        <w:t>7</w:t>
      </w:r>
      <w:r w:rsidR="00A40860" w:rsidRPr="00C000FA">
        <w:rPr>
          <w:rFonts w:ascii="Tahoma" w:hAnsi="Tahoma" w:cs="Tahoma"/>
          <w:b/>
          <w:sz w:val="20"/>
          <w:szCs w:val="20"/>
        </w:rPr>
        <w:t>.</w:t>
      </w:r>
    </w:p>
    <w:p w:rsidR="006E1A29" w:rsidRPr="00F878A2" w:rsidRDefault="006E1A29" w:rsidP="00197084">
      <w:pPr>
        <w:spacing w:line="360" w:lineRule="auto"/>
        <w:jc w:val="center"/>
        <w:rPr>
          <w:rFonts w:ascii="Tahoma" w:hAnsi="Tahoma" w:cs="Tahoma"/>
          <w:sz w:val="20"/>
          <w:szCs w:val="20"/>
        </w:rPr>
      </w:pPr>
      <w:r w:rsidRPr="00C000FA">
        <w:rPr>
          <w:rFonts w:ascii="Tahoma" w:hAnsi="Tahoma" w:cs="Tahoma"/>
          <w:b/>
          <w:sz w:val="20"/>
          <w:szCs w:val="20"/>
        </w:rPr>
        <w:t>POLITYKA CZYSTEGO BIURKA</w:t>
      </w:r>
      <w:r w:rsidR="00D07C75" w:rsidRPr="00C000FA">
        <w:rPr>
          <w:rFonts w:ascii="Tahoma" w:hAnsi="Tahoma" w:cs="Tahoma"/>
          <w:b/>
          <w:sz w:val="20"/>
          <w:szCs w:val="20"/>
        </w:rPr>
        <w:t xml:space="preserve"> I EKRANU</w:t>
      </w:r>
    </w:p>
    <w:p w:rsidR="006E1A29" w:rsidRPr="00F878A2" w:rsidRDefault="006E1A29" w:rsidP="00197084">
      <w:pPr>
        <w:spacing w:line="360" w:lineRule="auto"/>
        <w:jc w:val="center"/>
        <w:rPr>
          <w:rFonts w:ascii="Tahoma" w:hAnsi="Tahoma" w:cs="Tahoma"/>
          <w:sz w:val="20"/>
          <w:szCs w:val="20"/>
        </w:rPr>
      </w:pPr>
    </w:p>
    <w:p w:rsidR="006E1A29" w:rsidRPr="00F878A2" w:rsidRDefault="006A6339" w:rsidP="00197084">
      <w:pPr>
        <w:spacing w:line="360" w:lineRule="auto"/>
        <w:jc w:val="both"/>
        <w:rPr>
          <w:rFonts w:ascii="Tahoma" w:hAnsi="Tahoma" w:cs="Tahoma"/>
          <w:sz w:val="20"/>
          <w:szCs w:val="20"/>
        </w:rPr>
      </w:pPr>
      <w:r w:rsidRPr="00F878A2">
        <w:rPr>
          <w:rFonts w:ascii="Tahoma" w:hAnsi="Tahoma" w:cs="Tahoma"/>
          <w:sz w:val="20"/>
          <w:szCs w:val="20"/>
        </w:rPr>
        <w:t xml:space="preserve">Administrator zobowiązuje </w:t>
      </w:r>
      <w:r w:rsidR="00913EC6">
        <w:rPr>
          <w:rFonts w:ascii="Tahoma" w:hAnsi="Tahoma" w:cs="Tahoma"/>
          <w:sz w:val="20"/>
          <w:szCs w:val="20"/>
        </w:rPr>
        <w:t xml:space="preserve">wykonawców i </w:t>
      </w:r>
      <w:r w:rsidRPr="00F878A2">
        <w:rPr>
          <w:rFonts w:ascii="Tahoma" w:hAnsi="Tahoma" w:cs="Tahoma"/>
          <w:sz w:val="20"/>
          <w:szCs w:val="20"/>
        </w:rPr>
        <w:t>pracowników upoważnionych</w:t>
      </w:r>
      <w:r w:rsidR="00C05CDF">
        <w:rPr>
          <w:rFonts w:ascii="Tahoma" w:hAnsi="Tahoma" w:cs="Tahoma"/>
          <w:sz w:val="20"/>
          <w:szCs w:val="20"/>
        </w:rPr>
        <w:t xml:space="preserve"> </w:t>
      </w:r>
      <w:r w:rsidRPr="00F878A2">
        <w:rPr>
          <w:rFonts w:ascii="Tahoma" w:hAnsi="Tahoma" w:cs="Tahoma"/>
          <w:sz w:val="20"/>
          <w:szCs w:val="20"/>
        </w:rPr>
        <w:t>do przetwarzania danych osobowych, do zachowania polityki czystego biurka</w:t>
      </w:r>
      <w:r w:rsidR="002B0888">
        <w:rPr>
          <w:rFonts w:ascii="Tahoma" w:hAnsi="Tahoma" w:cs="Tahoma"/>
          <w:sz w:val="20"/>
          <w:szCs w:val="20"/>
        </w:rPr>
        <w:t>,</w:t>
      </w:r>
      <w:r w:rsidRPr="00F878A2">
        <w:rPr>
          <w:rFonts w:ascii="Tahoma" w:hAnsi="Tahoma" w:cs="Tahoma"/>
          <w:sz w:val="20"/>
          <w:szCs w:val="20"/>
        </w:rPr>
        <w:t xml:space="preserve"> czystego ekranu</w:t>
      </w:r>
      <w:r w:rsidR="002B0888">
        <w:rPr>
          <w:rFonts w:ascii="Tahoma" w:hAnsi="Tahoma" w:cs="Tahoma"/>
          <w:sz w:val="20"/>
          <w:szCs w:val="20"/>
        </w:rPr>
        <w:t xml:space="preserve"> i czystych tablic</w:t>
      </w:r>
      <w:r w:rsidRPr="00F878A2">
        <w:rPr>
          <w:rFonts w:ascii="Tahoma" w:hAnsi="Tahoma" w:cs="Tahoma"/>
          <w:sz w:val="20"/>
          <w:szCs w:val="20"/>
        </w:rPr>
        <w:t>.</w:t>
      </w:r>
    </w:p>
    <w:p w:rsidR="006A6339" w:rsidRPr="00F878A2" w:rsidRDefault="006A6339" w:rsidP="00197084">
      <w:pPr>
        <w:spacing w:line="360" w:lineRule="auto"/>
        <w:jc w:val="both"/>
        <w:rPr>
          <w:rFonts w:ascii="Tahoma" w:hAnsi="Tahoma" w:cs="Tahoma"/>
          <w:sz w:val="20"/>
          <w:szCs w:val="20"/>
        </w:rPr>
      </w:pPr>
    </w:p>
    <w:p w:rsidR="006A6339" w:rsidRPr="004115D6" w:rsidRDefault="007C6DCF" w:rsidP="00197084">
      <w:pPr>
        <w:spacing w:line="360" w:lineRule="auto"/>
        <w:jc w:val="center"/>
        <w:rPr>
          <w:rFonts w:ascii="Tahoma" w:hAnsi="Tahoma" w:cs="Tahoma"/>
          <w:b/>
          <w:sz w:val="20"/>
          <w:szCs w:val="20"/>
        </w:rPr>
      </w:pPr>
      <w:r w:rsidRPr="004115D6">
        <w:rPr>
          <w:rFonts w:ascii="Tahoma" w:hAnsi="Tahoma" w:cs="Tahoma"/>
          <w:b/>
          <w:sz w:val="20"/>
          <w:szCs w:val="20"/>
        </w:rPr>
        <w:t>§</w:t>
      </w:r>
      <w:r w:rsidR="00A04A06" w:rsidRPr="004115D6">
        <w:rPr>
          <w:rFonts w:ascii="Tahoma" w:hAnsi="Tahoma" w:cs="Tahoma"/>
          <w:b/>
          <w:sz w:val="20"/>
          <w:szCs w:val="20"/>
        </w:rPr>
        <w:t>18</w:t>
      </w:r>
      <w:r w:rsidR="00A40860" w:rsidRPr="004115D6">
        <w:rPr>
          <w:rFonts w:ascii="Tahoma" w:hAnsi="Tahoma" w:cs="Tahoma"/>
          <w:b/>
          <w:sz w:val="20"/>
          <w:szCs w:val="20"/>
        </w:rPr>
        <w:t>.</w:t>
      </w:r>
    </w:p>
    <w:p w:rsidR="007C6DCF" w:rsidRPr="004115D6" w:rsidRDefault="007C6DCF" w:rsidP="00197084">
      <w:pPr>
        <w:spacing w:line="360" w:lineRule="auto"/>
        <w:jc w:val="center"/>
        <w:rPr>
          <w:rFonts w:ascii="Tahoma" w:hAnsi="Tahoma" w:cs="Tahoma"/>
          <w:b/>
          <w:sz w:val="20"/>
          <w:szCs w:val="20"/>
        </w:rPr>
      </w:pPr>
      <w:r w:rsidRPr="004115D6">
        <w:rPr>
          <w:rFonts w:ascii="Tahoma" w:hAnsi="Tahoma" w:cs="Tahoma"/>
          <w:b/>
          <w:sz w:val="20"/>
          <w:szCs w:val="20"/>
        </w:rPr>
        <w:t>AUDYT WEWNĘTRZNY</w:t>
      </w:r>
    </w:p>
    <w:p w:rsidR="007C6DCF" w:rsidRPr="00CC7DF0" w:rsidRDefault="007C6DCF" w:rsidP="00197084">
      <w:pPr>
        <w:spacing w:line="360" w:lineRule="auto"/>
        <w:jc w:val="center"/>
        <w:rPr>
          <w:rFonts w:ascii="Tahoma" w:hAnsi="Tahoma" w:cs="Tahoma"/>
          <w:sz w:val="20"/>
          <w:szCs w:val="20"/>
          <w:highlight w:val="yellow"/>
        </w:rPr>
      </w:pPr>
    </w:p>
    <w:p w:rsidR="004115D6" w:rsidRPr="004115D6" w:rsidRDefault="004115D6" w:rsidP="00197084">
      <w:pPr>
        <w:spacing w:line="360" w:lineRule="auto"/>
        <w:jc w:val="both"/>
        <w:rPr>
          <w:rFonts w:ascii="Tahoma" w:hAnsi="Tahoma" w:cs="Tahoma"/>
          <w:sz w:val="20"/>
          <w:szCs w:val="20"/>
        </w:rPr>
      </w:pPr>
      <w:r w:rsidRPr="004115D6">
        <w:rPr>
          <w:rFonts w:ascii="Tahoma" w:hAnsi="Tahoma" w:cs="Tahoma"/>
          <w:sz w:val="20"/>
          <w:szCs w:val="20"/>
        </w:rPr>
        <w:t xml:space="preserve">1. Administrator prowadzi </w:t>
      </w:r>
      <w:r w:rsidRPr="004115D6">
        <w:rPr>
          <w:rFonts w:ascii="Tahoma" w:hAnsi="Tahoma" w:cs="Tahoma"/>
          <w:color w:val="000000"/>
          <w:sz w:val="20"/>
          <w:szCs w:val="20"/>
        </w:rPr>
        <w:t>re</w:t>
      </w:r>
      <w:r w:rsidR="00E9077D">
        <w:rPr>
          <w:rFonts w:ascii="Tahoma" w:hAnsi="Tahoma" w:cs="Tahoma"/>
          <w:color w:val="000000"/>
          <w:sz w:val="20"/>
          <w:szCs w:val="20"/>
        </w:rPr>
        <w:t xml:space="preserve">gularne testowanie, mierzenie i </w:t>
      </w:r>
      <w:r w:rsidRPr="004115D6">
        <w:rPr>
          <w:rFonts w:ascii="Tahoma" w:hAnsi="Tahoma" w:cs="Tahoma"/>
          <w:color w:val="000000"/>
          <w:sz w:val="20"/>
          <w:szCs w:val="20"/>
        </w:rPr>
        <w:t>ocenianie skut</w:t>
      </w:r>
      <w:r w:rsidR="00E9077D">
        <w:rPr>
          <w:rFonts w:ascii="Tahoma" w:hAnsi="Tahoma" w:cs="Tahoma"/>
          <w:color w:val="000000"/>
          <w:sz w:val="20"/>
          <w:szCs w:val="20"/>
        </w:rPr>
        <w:t xml:space="preserve">eczności środków technicznych i </w:t>
      </w:r>
      <w:r w:rsidRPr="004115D6">
        <w:rPr>
          <w:rFonts w:ascii="Tahoma" w:hAnsi="Tahoma" w:cs="Tahoma"/>
          <w:color w:val="000000"/>
          <w:sz w:val="20"/>
          <w:szCs w:val="20"/>
        </w:rPr>
        <w:t>organizacyjnych mających zapewnić bezpieczeństwo przetwarzania danych osobowych.</w:t>
      </w:r>
      <w:r w:rsidR="00AA0DFB">
        <w:rPr>
          <w:rFonts w:ascii="Tahoma" w:hAnsi="Tahoma" w:cs="Tahoma"/>
          <w:color w:val="000000"/>
          <w:sz w:val="20"/>
          <w:szCs w:val="20"/>
        </w:rPr>
        <w:t xml:space="preserve"> Administrator ocenia stosowane mechanizmy szyfrowania i pseudonimizacji,</w:t>
      </w:r>
      <w:r w:rsidR="00F83FBC">
        <w:rPr>
          <w:rFonts w:ascii="Tahoma" w:hAnsi="Tahoma" w:cs="Tahoma"/>
          <w:color w:val="000000"/>
          <w:sz w:val="20"/>
          <w:szCs w:val="20"/>
        </w:rPr>
        <w:t xml:space="preserve"> jak również ocenia </w:t>
      </w:r>
      <w:r w:rsidR="00F83FBC">
        <w:rPr>
          <w:rFonts w:ascii="Tahoma" w:hAnsi="Tahoma" w:cs="Tahoma"/>
          <w:color w:val="000000"/>
          <w:sz w:val="20"/>
          <w:szCs w:val="20"/>
        </w:rPr>
        <w:lastRenderedPageBreak/>
        <w:t xml:space="preserve">możliwość stosowania tego typu zabezpieczeń w poszczególnych procesach firmy. Administrator zapewnia </w:t>
      </w:r>
      <w:r w:rsidR="00F83FBC" w:rsidRPr="00F83FBC">
        <w:rPr>
          <w:rFonts w:ascii="Tahoma" w:hAnsi="Tahoma" w:cs="Tahoma"/>
          <w:color w:val="000000"/>
          <w:sz w:val="20"/>
          <w:szCs w:val="20"/>
        </w:rPr>
        <w:t>zdolność do ciągłego zapewnienia poufności, integralności, dostępności i odporności systemów i usług przetwarzania</w:t>
      </w:r>
      <w:r w:rsidR="00F83FBC">
        <w:rPr>
          <w:rFonts w:ascii="Tahoma" w:hAnsi="Tahoma" w:cs="Tahoma"/>
          <w:color w:val="000000"/>
          <w:sz w:val="20"/>
          <w:szCs w:val="20"/>
        </w:rPr>
        <w:t xml:space="preserve">, jak również </w:t>
      </w:r>
      <w:r w:rsidR="00F83FBC" w:rsidRPr="00F83FBC">
        <w:rPr>
          <w:rFonts w:ascii="Tahoma" w:hAnsi="Tahoma" w:cs="Tahoma"/>
          <w:color w:val="000000"/>
          <w:sz w:val="20"/>
          <w:szCs w:val="20"/>
        </w:rPr>
        <w:t>zdolność do szybkiego przywrócenia dostępności danych osobowych i dostępu do nich w razie incydentu fizycznego lub technicznego</w:t>
      </w:r>
      <w:r w:rsidR="00F83FBC">
        <w:rPr>
          <w:rFonts w:ascii="Tahoma" w:hAnsi="Tahoma" w:cs="Tahoma"/>
          <w:color w:val="000000"/>
          <w:sz w:val="20"/>
          <w:szCs w:val="20"/>
        </w:rPr>
        <w:t xml:space="preserve">. </w:t>
      </w:r>
    </w:p>
    <w:p w:rsidR="004115D6" w:rsidRPr="004115D6" w:rsidRDefault="004115D6" w:rsidP="00197084">
      <w:pPr>
        <w:spacing w:line="360" w:lineRule="auto"/>
        <w:jc w:val="both"/>
        <w:rPr>
          <w:rFonts w:ascii="Tahoma" w:hAnsi="Tahoma" w:cs="Tahoma"/>
          <w:sz w:val="20"/>
          <w:szCs w:val="20"/>
        </w:rPr>
      </w:pPr>
      <w:r w:rsidRPr="004115D6">
        <w:rPr>
          <w:rFonts w:ascii="Tahoma" w:hAnsi="Tahoma" w:cs="Tahoma"/>
          <w:sz w:val="20"/>
          <w:szCs w:val="20"/>
        </w:rPr>
        <w:t xml:space="preserve">2. Administrator </w:t>
      </w:r>
      <w:r w:rsidRPr="004115D6">
        <w:rPr>
          <w:rFonts w:ascii="Tahoma" w:hAnsi="Tahoma" w:cs="Tahoma"/>
          <w:color w:val="000000"/>
          <w:sz w:val="20"/>
          <w:szCs w:val="20"/>
        </w:rPr>
        <w:t>monitoruje przestrzegania RODO oraz niniejszej polityki.</w:t>
      </w:r>
    </w:p>
    <w:p w:rsidR="004115D6" w:rsidRPr="004115D6" w:rsidRDefault="004115D6" w:rsidP="00197084">
      <w:pPr>
        <w:spacing w:line="360" w:lineRule="auto"/>
        <w:jc w:val="both"/>
        <w:rPr>
          <w:rFonts w:ascii="Tahoma" w:hAnsi="Tahoma" w:cs="Tahoma"/>
          <w:sz w:val="20"/>
          <w:szCs w:val="20"/>
        </w:rPr>
      </w:pPr>
      <w:r w:rsidRPr="004115D6">
        <w:rPr>
          <w:rFonts w:ascii="Tahoma" w:hAnsi="Tahoma" w:cs="Tahoma"/>
          <w:sz w:val="20"/>
          <w:szCs w:val="20"/>
        </w:rPr>
        <w:t xml:space="preserve"> 3. Administrator nie rzadziej niż raz na </w:t>
      </w:r>
      <w:r w:rsidR="00AA0DFB">
        <w:rPr>
          <w:rFonts w:ascii="Tahoma" w:hAnsi="Tahoma" w:cs="Tahoma"/>
          <w:sz w:val="20"/>
          <w:szCs w:val="20"/>
        </w:rPr>
        <w:t>rok</w:t>
      </w:r>
      <w:r w:rsidRPr="004115D6">
        <w:rPr>
          <w:rFonts w:ascii="Tahoma" w:hAnsi="Tahoma" w:cs="Tahoma"/>
          <w:sz w:val="20"/>
          <w:szCs w:val="20"/>
        </w:rPr>
        <w:t xml:space="preserve"> prowadza audyt</w:t>
      </w:r>
      <w:r w:rsidR="00CF43A8">
        <w:rPr>
          <w:rFonts w:ascii="Tahoma" w:hAnsi="Tahoma" w:cs="Tahoma"/>
          <w:sz w:val="20"/>
          <w:szCs w:val="20"/>
        </w:rPr>
        <w:t>y</w:t>
      </w:r>
      <w:r w:rsidRPr="004115D6">
        <w:rPr>
          <w:rFonts w:ascii="Tahoma" w:hAnsi="Tahoma" w:cs="Tahoma"/>
          <w:sz w:val="20"/>
          <w:szCs w:val="20"/>
        </w:rPr>
        <w:t xml:space="preserve"> wewnętrzny, mające na celu ocenę zgodności przetwarzania danych z RODO lub zleca niezależnemu podmiotowi przeprowadzenie audytu zewnętrznego.</w:t>
      </w:r>
      <w:r w:rsidR="00CF43A8">
        <w:rPr>
          <w:rFonts w:ascii="Tahoma" w:hAnsi="Tahoma" w:cs="Tahoma"/>
          <w:sz w:val="20"/>
          <w:szCs w:val="20"/>
        </w:rPr>
        <w:t xml:space="preserve"> Podczas audytów badane są w szczególności obszary, o których mowa w ust. 1. </w:t>
      </w:r>
    </w:p>
    <w:p w:rsidR="00AB2E53" w:rsidRPr="00F878A2" w:rsidRDefault="00AB2E53" w:rsidP="00197084">
      <w:pPr>
        <w:spacing w:line="360" w:lineRule="auto"/>
        <w:jc w:val="both"/>
        <w:rPr>
          <w:rFonts w:ascii="Tahoma" w:hAnsi="Tahoma" w:cs="Tahoma"/>
          <w:sz w:val="20"/>
          <w:szCs w:val="20"/>
        </w:rPr>
      </w:pPr>
    </w:p>
    <w:p w:rsidR="00FB1B99" w:rsidRPr="00E95157" w:rsidRDefault="00045500" w:rsidP="00197084">
      <w:pPr>
        <w:spacing w:line="360" w:lineRule="auto"/>
        <w:jc w:val="center"/>
        <w:rPr>
          <w:rFonts w:ascii="Tahoma" w:hAnsi="Tahoma" w:cs="Tahoma"/>
          <w:b/>
          <w:sz w:val="20"/>
          <w:szCs w:val="20"/>
        </w:rPr>
      </w:pPr>
      <w:r w:rsidRPr="00E95157">
        <w:rPr>
          <w:rFonts w:ascii="Tahoma" w:hAnsi="Tahoma" w:cs="Tahoma"/>
          <w:b/>
          <w:sz w:val="20"/>
          <w:szCs w:val="20"/>
        </w:rPr>
        <w:t>§</w:t>
      </w:r>
      <w:r w:rsidR="00236AB0" w:rsidRPr="00E95157">
        <w:rPr>
          <w:rFonts w:ascii="Tahoma" w:hAnsi="Tahoma" w:cs="Tahoma"/>
          <w:b/>
          <w:sz w:val="20"/>
          <w:szCs w:val="20"/>
        </w:rPr>
        <w:t>1</w:t>
      </w:r>
      <w:r w:rsidR="00A04A06">
        <w:rPr>
          <w:rFonts w:ascii="Tahoma" w:hAnsi="Tahoma" w:cs="Tahoma"/>
          <w:b/>
          <w:sz w:val="20"/>
          <w:szCs w:val="20"/>
        </w:rPr>
        <w:t>9</w:t>
      </w:r>
      <w:r w:rsidR="00A40860" w:rsidRPr="00E95157">
        <w:rPr>
          <w:rFonts w:ascii="Tahoma" w:hAnsi="Tahoma" w:cs="Tahoma"/>
          <w:b/>
          <w:sz w:val="20"/>
          <w:szCs w:val="20"/>
        </w:rPr>
        <w:t>.</w:t>
      </w:r>
    </w:p>
    <w:p w:rsidR="00045500" w:rsidRPr="00F878A2" w:rsidRDefault="00045500" w:rsidP="00197084">
      <w:pPr>
        <w:spacing w:line="360" w:lineRule="auto"/>
        <w:jc w:val="center"/>
        <w:rPr>
          <w:rFonts w:ascii="Tahoma" w:hAnsi="Tahoma" w:cs="Tahoma"/>
          <w:sz w:val="20"/>
          <w:szCs w:val="20"/>
        </w:rPr>
      </w:pPr>
      <w:r w:rsidRPr="00E95157">
        <w:rPr>
          <w:rFonts w:ascii="Tahoma" w:hAnsi="Tahoma" w:cs="Tahoma"/>
          <w:b/>
          <w:sz w:val="20"/>
          <w:szCs w:val="20"/>
        </w:rPr>
        <w:t>PROCEDURA POSTĘPOWANIA W RAZIE NARUSZENIA ORAZ PROCEDURA POWIADOMIENIA O NARUSZENIU DANYCH</w:t>
      </w:r>
    </w:p>
    <w:p w:rsidR="00045500" w:rsidRPr="00F878A2" w:rsidRDefault="00045500" w:rsidP="00197084">
      <w:pPr>
        <w:spacing w:line="360" w:lineRule="auto"/>
        <w:jc w:val="center"/>
        <w:rPr>
          <w:rFonts w:ascii="Tahoma" w:hAnsi="Tahoma" w:cs="Tahoma"/>
          <w:sz w:val="20"/>
          <w:szCs w:val="20"/>
        </w:rPr>
      </w:pPr>
    </w:p>
    <w:p w:rsidR="00045500" w:rsidRPr="00F878A2" w:rsidRDefault="00045500" w:rsidP="00197084">
      <w:pPr>
        <w:spacing w:line="360" w:lineRule="auto"/>
        <w:jc w:val="both"/>
        <w:rPr>
          <w:rFonts w:ascii="Tahoma" w:hAnsi="Tahoma" w:cs="Tahoma"/>
          <w:sz w:val="20"/>
          <w:szCs w:val="20"/>
        </w:rPr>
      </w:pPr>
      <w:r w:rsidRPr="00F878A2">
        <w:rPr>
          <w:rFonts w:ascii="Tahoma" w:hAnsi="Tahoma" w:cs="Tahoma"/>
          <w:sz w:val="20"/>
          <w:szCs w:val="20"/>
        </w:rPr>
        <w:t xml:space="preserve">1. </w:t>
      </w:r>
      <w:r w:rsidR="001E3504" w:rsidRPr="00F878A2">
        <w:rPr>
          <w:rFonts w:ascii="Tahoma" w:hAnsi="Tahoma" w:cs="Tahoma"/>
          <w:sz w:val="20"/>
          <w:szCs w:val="20"/>
        </w:rPr>
        <w:t>W przypadku naruszenia ochrony danych osobowych, administrator bez zbędnej zwłoki – w miarę możliwości, nie później niż w terminie 72 godzin po stwierdzeniu naruszenia – zgłasza je organowi nadzorczemu właściwemu zgodnie z art. 55 RODO, chyba że jest mało prawdopodobne, by naruszenie to skutkowało ryzykiem naruszenia praw lub wolności osób fizycznych. Do zgłoszenia przekazanego organowi nadzorczemu po upływie 72 godzin dołącza się wyjaśnienie przyczyn opóźnienia.</w:t>
      </w:r>
    </w:p>
    <w:p w:rsidR="001E3504" w:rsidRPr="00F878A2" w:rsidRDefault="001E3504" w:rsidP="00197084">
      <w:pPr>
        <w:spacing w:line="360" w:lineRule="auto"/>
        <w:jc w:val="both"/>
        <w:rPr>
          <w:rFonts w:ascii="Tahoma" w:hAnsi="Tahoma" w:cs="Tahoma"/>
          <w:sz w:val="20"/>
          <w:szCs w:val="20"/>
        </w:rPr>
      </w:pPr>
      <w:r w:rsidRPr="00F878A2">
        <w:rPr>
          <w:rFonts w:ascii="Tahoma" w:hAnsi="Tahoma" w:cs="Tahoma"/>
          <w:sz w:val="20"/>
          <w:szCs w:val="20"/>
        </w:rPr>
        <w:t xml:space="preserve">2. </w:t>
      </w:r>
      <w:r w:rsidR="000D3C5B" w:rsidRPr="00F878A2">
        <w:rPr>
          <w:rFonts w:ascii="Tahoma" w:hAnsi="Tahoma" w:cs="Tahoma"/>
          <w:sz w:val="20"/>
          <w:szCs w:val="20"/>
        </w:rPr>
        <w:t>Podmiot przetwarzający po stwierdzeniu naruszenia ochrony danych osobowych bez zbędnej zwłoki zgłasza je administratorowi, zgodnie z postanowieniami umowy o powierzenie przetwa</w:t>
      </w:r>
      <w:r w:rsidR="00917CCE" w:rsidRPr="00F878A2">
        <w:rPr>
          <w:rFonts w:ascii="Tahoma" w:hAnsi="Tahoma" w:cs="Tahoma"/>
          <w:sz w:val="20"/>
          <w:szCs w:val="20"/>
        </w:rPr>
        <w:t>rzania danych osobowych, zawartej</w:t>
      </w:r>
      <w:r w:rsidR="000D3C5B" w:rsidRPr="00F878A2">
        <w:rPr>
          <w:rFonts w:ascii="Tahoma" w:hAnsi="Tahoma" w:cs="Tahoma"/>
          <w:sz w:val="20"/>
          <w:szCs w:val="20"/>
        </w:rPr>
        <w:t xml:space="preserve"> z podmiotem przetwarzającym. </w:t>
      </w:r>
    </w:p>
    <w:p w:rsidR="000D3C5B" w:rsidRPr="00F878A2" w:rsidRDefault="000D3C5B" w:rsidP="00197084">
      <w:pPr>
        <w:spacing w:line="360" w:lineRule="auto"/>
        <w:jc w:val="both"/>
        <w:rPr>
          <w:rFonts w:ascii="Tahoma" w:hAnsi="Tahoma" w:cs="Tahoma"/>
          <w:sz w:val="20"/>
          <w:szCs w:val="20"/>
        </w:rPr>
      </w:pPr>
      <w:r w:rsidRPr="00F878A2">
        <w:rPr>
          <w:rFonts w:ascii="Tahoma" w:hAnsi="Tahoma" w:cs="Tahoma"/>
          <w:sz w:val="20"/>
          <w:szCs w:val="20"/>
        </w:rPr>
        <w:t xml:space="preserve">3. </w:t>
      </w:r>
      <w:r w:rsidR="00021C31" w:rsidRPr="00F878A2">
        <w:rPr>
          <w:rFonts w:ascii="Tahoma" w:hAnsi="Tahoma" w:cs="Tahoma"/>
          <w:sz w:val="20"/>
          <w:szCs w:val="20"/>
        </w:rPr>
        <w:t xml:space="preserve">Zgłoszenie dokonywane jest w formie przyjętej przez organ nadzorczy. Treść zgłoszenia zawiera </w:t>
      </w:r>
      <w:r w:rsidR="009C261D" w:rsidRPr="00F878A2">
        <w:rPr>
          <w:rFonts w:ascii="Tahoma" w:hAnsi="Tahoma" w:cs="Tahoma"/>
          <w:sz w:val="20"/>
          <w:szCs w:val="20"/>
        </w:rPr>
        <w:t xml:space="preserve">elementy wskazane w art. 33 ust. 3 RODO. </w:t>
      </w:r>
    </w:p>
    <w:p w:rsidR="00DF1A01" w:rsidRPr="00F878A2" w:rsidRDefault="00DF1A01" w:rsidP="00197084">
      <w:pPr>
        <w:spacing w:line="360" w:lineRule="auto"/>
        <w:jc w:val="both"/>
        <w:rPr>
          <w:rFonts w:ascii="Tahoma" w:hAnsi="Tahoma" w:cs="Tahoma"/>
          <w:sz w:val="20"/>
          <w:szCs w:val="20"/>
        </w:rPr>
      </w:pPr>
      <w:r w:rsidRPr="00F878A2">
        <w:rPr>
          <w:rFonts w:ascii="Tahoma" w:hAnsi="Tahoma" w:cs="Tahoma"/>
          <w:sz w:val="20"/>
          <w:szCs w:val="20"/>
        </w:rPr>
        <w:t>4. Administrator dokumentuje wszelkie naruszenia ochrony danych osobowych, w tym okoliczności naruszenia ochrony danych osobowych, jego skutki o</w:t>
      </w:r>
      <w:r w:rsidR="00D44798" w:rsidRPr="00F878A2">
        <w:rPr>
          <w:rFonts w:ascii="Tahoma" w:hAnsi="Tahoma" w:cs="Tahoma"/>
          <w:sz w:val="20"/>
          <w:szCs w:val="20"/>
        </w:rPr>
        <w:t>raz podjęte działania zaradcze</w:t>
      </w:r>
      <w:r w:rsidR="00D95384" w:rsidRPr="00F878A2">
        <w:rPr>
          <w:rFonts w:ascii="Tahoma" w:hAnsi="Tahoma" w:cs="Tahoma"/>
          <w:sz w:val="20"/>
          <w:szCs w:val="20"/>
        </w:rPr>
        <w:t xml:space="preserve"> oraz prowadzi rejestr naruszeń</w:t>
      </w:r>
      <w:r w:rsidR="00D44798" w:rsidRPr="00F878A2">
        <w:rPr>
          <w:rFonts w:ascii="Tahoma" w:hAnsi="Tahoma" w:cs="Tahoma"/>
          <w:sz w:val="20"/>
          <w:szCs w:val="20"/>
        </w:rPr>
        <w:t>.</w:t>
      </w:r>
    </w:p>
    <w:p w:rsidR="00DF1A01" w:rsidRPr="00F878A2" w:rsidRDefault="00DF1A01" w:rsidP="00197084">
      <w:pPr>
        <w:spacing w:line="360" w:lineRule="auto"/>
        <w:jc w:val="both"/>
        <w:rPr>
          <w:rFonts w:ascii="Tahoma" w:hAnsi="Tahoma" w:cs="Tahoma"/>
          <w:sz w:val="20"/>
          <w:szCs w:val="20"/>
        </w:rPr>
      </w:pPr>
      <w:r w:rsidRPr="00F878A2">
        <w:rPr>
          <w:rFonts w:ascii="Tahoma" w:hAnsi="Tahoma" w:cs="Tahoma"/>
          <w:sz w:val="20"/>
          <w:szCs w:val="20"/>
        </w:rPr>
        <w:t xml:space="preserve">5. </w:t>
      </w:r>
      <w:r w:rsidR="006641A5" w:rsidRPr="00F878A2">
        <w:rPr>
          <w:rFonts w:ascii="Tahoma" w:hAnsi="Tahoma" w:cs="Tahoma"/>
          <w:sz w:val="20"/>
          <w:szCs w:val="20"/>
        </w:rPr>
        <w:t xml:space="preserve">Jeżeli naruszenie ochrony danych osobowych może powodować wysokie ryzyko naruszenia praw lub wolności osób fizycznych, administrator bez zbędnej zwłoki zawiadamia osobę, której dane dotyczą, </w:t>
      </w:r>
      <w:r w:rsidR="00DB39A0">
        <w:rPr>
          <w:rFonts w:ascii="Tahoma" w:hAnsi="Tahoma" w:cs="Tahoma"/>
          <w:sz w:val="20"/>
          <w:szCs w:val="20"/>
        </w:rPr>
        <w:br/>
      </w:r>
      <w:r w:rsidR="006641A5" w:rsidRPr="00F878A2">
        <w:rPr>
          <w:rFonts w:ascii="Tahoma" w:hAnsi="Tahoma" w:cs="Tahoma"/>
          <w:sz w:val="20"/>
          <w:szCs w:val="20"/>
        </w:rPr>
        <w:t>o takim naruszeniu.</w:t>
      </w:r>
      <w:r w:rsidR="008B4DA4" w:rsidRPr="00F878A2">
        <w:rPr>
          <w:rFonts w:ascii="Tahoma" w:hAnsi="Tahoma" w:cs="Tahoma"/>
          <w:sz w:val="20"/>
          <w:szCs w:val="20"/>
        </w:rPr>
        <w:t xml:space="preserve"> </w:t>
      </w:r>
      <w:r w:rsidR="008B4DA4" w:rsidRPr="00F878A2">
        <w:rPr>
          <w:rFonts w:ascii="Tahoma" w:hAnsi="Tahoma" w:cs="Tahoma"/>
          <w:sz w:val="20"/>
          <w:szCs w:val="20"/>
          <w:u w:val="single"/>
        </w:rPr>
        <w:t>Zawiadomienie ma formę pisemną</w:t>
      </w:r>
      <w:r w:rsidR="008B4DA4" w:rsidRPr="00F878A2">
        <w:rPr>
          <w:rFonts w:ascii="Tahoma" w:hAnsi="Tahoma" w:cs="Tahoma"/>
          <w:sz w:val="20"/>
          <w:szCs w:val="20"/>
        </w:rPr>
        <w:t xml:space="preserve">. </w:t>
      </w:r>
      <w:r w:rsidR="00105419" w:rsidRPr="00F878A2">
        <w:rPr>
          <w:rFonts w:ascii="Tahoma" w:hAnsi="Tahoma" w:cs="Tahoma"/>
          <w:sz w:val="20"/>
          <w:szCs w:val="20"/>
        </w:rPr>
        <w:t>Zawiadomienie nie jest wymagane w sytuacjach wskazanych w art. 34 ust. 3 RODO.</w:t>
      </w:r>
    </w:p>
    <w:p w:rsidR="00105419" w:rsidRPr="00F878A2" w:rsidRDefault="00105419" w:rsidP="00197084">
      <w:pPr>
        <w:spacing w:line="360" w:lineRule="auto"/>
        <w:jc w:val="both"/>
        <w:rPr>
          <w:rFonts w:ascii="Tahoma" w:hAnsi="Tahoma" w:cs="Tahoma"/>
          <w:sz w:val="20"/>
          <w:szCs w:val="20"/>
        </w:rPr>
      </w:pPr>
    </w:p>
    <w:p w:rsidR="00105419" w:rsidRPr="008327BC" w:rsidRDefault="00C050CC" w:rsidP="00197084">
      <w:pPr>
        <w:spacing w:line="360" w:lineRule="auto"/>
        <w:jc w:val="center"/>
        <w:rPr>
          <w:rFonts w:ascii="Tahoma" w:hAnsi="Tahoma" w:cs="Tahoma"/>
          <w:b/>
          <w:sz w:val="20"/>
          <w:szCs w:val="20"/>
        </w:rPr>
      </w:pPr>
      <w:r w:rsidRPr="008327BC">
        <w:rPr>
          <w:rFonts w:ascii="Tahoma" w:hAnsi="Tahoma" w:cs="Tahoma"/>
          <w:b/>
          <w:sz w:val="20"/>
          <w:szCs w:val="20"/>
        </w:rPr>
        <w:t>§</w:t>
      </w:r>
      <w:r w:rsidR="00A04A06">
        <w:rPr>
          <w:rFonts w:ascii="Tahoma" w:hAnsi="Tahoma" w:cs="Tahoma"/>
          <w:b/>
          <w:sz w:val="20"/>
          <w:szCs w:val="20"/>
        </w:rPr>
        <w:t>20</w:t>
      </w:r>
      <w:r w:rsidR="00A40860" w:rsidRPr="008327BC">
        <w:rPr>
          <w:rFonts w:ascii="Tahoma" w:hAnsi="Tahoma" w:cs="Tahoma"/>
          <w:b/>
          <w:sz w:val="20"/>
          <w:szCs w:val="20"/>
        </w:rPr>
        <w:t>.</w:t>
      </w:r>
    </w:p>
    <w:p w:rsidR="00C050CC" w:rsidRPr="00F878A2" w:rsidRDefault="00C050CC" w:rsidP="00197084">
      <w:pPr>
        <w:spacing w:line="360" w:lineRule="auto"/>
        <w:jc w:val="center"/>
        <w:rPr>
          <w:rFonts w:ascii="Tahoma" w:hAnsi="Tahoma" w:cs="Tahoma"/>
          <w:sz w:val="20"/>
          <w:szCs w:val="20"/>
        </w:rPr>
      </w:pPr>
      <w:r w:rsidRPr="008327BC">
        <w:rPr>
          <w:rFonts w:ascii="Tahoma" w:hAnsi="Tahoma" w:cs="Tahoma"/>
          <w:b/>
          <w:sz w:val="20"/>
          <w:szCs w:val="20"/>
        </w:rPr>
        <w:t>DZIAŁANIA SZKOLENIOWE I UŚWIADAMIAJĄCE</w:t>
      </w:r>
    </w:p>
    <w:p w:rsidR="00C050CC" w:rsidRPr="00F878A2" w:rsidRDefault="00C050CC" w:rsidP="00197084">
      <w:pPr>
        <w:spacing w:line="360" w:lineRule="auto"/>
        <w:jc w:val="center"/>
        <w:rPr>
          <w:rFonts w:ascii="Tahoma" w:hAnsi="Tahoma" w:cs="Tahoma"/>
          <w:sz w:val="20"/>
          <w:szCs w:val="20"/>
        </w:rPr>
      </w:pPr>
    </w:p>
    <w:p w:rsidR="00C050CC" w:rsidRPr="00F878A2" w:rsidRDefault="00C050CC" w:rsidP="00197084">
      <w:pPr>
        <w:spacing w:line="360" w:lineRule="auto"/>
        <w:jc w:val="both"/>
        <w:rPr>
          <w:rFonts w:ascii="Tahoma" w:hAnsi="Tahoma" w:cs="Tahoma"/>
          <w:sz w:val="20"/>
          <w:szCs w:val="20"/>
        </w:rPr>
      </w:pPr>
      <w:r w:rsidRPr="00F878A2">
        <w:rPr>
          <w:rFonts w:ascii="Tahoma" w:hAnsi="Tahoma" w:cs="Tahoma"/>
          <w:sz w:val="20"/>
          <w:szCs w:val="20"/>
        </w:rPr>
        <w:t>1. Administrator wprowadza następujące zasady rea</w:t>
      </w:r>
      <w:r w:rsidR="008327BC">
        <w:rPr>
          <w:rFonts w:ascii="Tahoma" w:hAnsi="Tahoma" w:cs="Tahoma"/>
          <w:sz w:val="20"/>
          <w:szCs w:val="20"/>
        </w:rPr>
        <w:t>lizacji działań szkoleniowych: szkolenia dla osób upoważnionych raz w roku oraz szkolenie każdej nowo upoważnionej osoby</w:t>
      </w:r>
      <w:r w:rsidRPr="00F878A2">
        <w:rPr>
          <w:rFonts w:ascii="Tahoma" w:hAnsi="Tahoma" w:cs="Tahoma"/>
          <w:sz w:val="20"/>
          <w:szCs w:val="20"/>
        </w:rPr>
        <w:t>.</w:t>
      </w:r>
    </w:p>
    <w:p w:rsidR="00C050CC" w:rsidRPr="00F878A2" w:rsidRDefault="00C050CC" w:rsidP="00197084">
      <w:pPr>
        <w:spacing w:line="360" w:lineRule="auto"/>
        <w:jc w:val="both"/>
        <w:rPr>
          <w:rFonts w:ascii="Tahoma" w:hAnsi="Tahoma" w:cs="Tahoma"/>
          <w:sz w:val="20"/>
          <w:szCs w:val="20"/>
        </w:rPr>
      </w:pPr>
      <w:r w:rsidRPr="00F878A2">
        <w:rPr>
          <w:rFonts w:ascii="Tahoma" w:hAnsi="Tahoma" w:cs="Tahoma"/>
          <w:sz w:val="20"/>
          <w:szCs w:val="20"/>
        </w:rPr>
        <w:t xml:space="preserve">2. Administrator wprowadza następujące zasady </w:t>
      </w:r>
      <w:r w:rsidR="00C523B7" w:rsidRPr="00F878A2">
        <w:rPr>
          <w:rFonts w:ascii="Tahoma" w:hAnsi="Tahoma" w:cs="Tahoma"/>
          <w:sz w:val="20"/>
          <w:szCs w:val="20"/>
        </w:rPr>
        <w:t>realizacji działań upowszechniających</w:t>
      </w:r>
      <w:r w:rsidR="00AE7E89">
        <w:rPr>
          <w:rFonts w:ascii="Tahoma" w:hAnsi="Tahoma" w:cs="Tahoma"/>
          <w:sz w:val="20"/>
          <w:szCs w:val="20"/>
        </w:rPr>
        <w:t xml:space="preserve">: biuletyn informacyjne raz </w:t>
      </w:r>
      <w:r w:rsidR="00F3485A">
        <w:rPr>
          <w:rFonts w:ascii="Tahoma" w:hAnsi="Tahoma" w:cs="Tahoma"/>
          <w:sz w:val="20"/>
          <w:szCs w:val="20"/>
        </w:rPr>
        <w:t>na kwartał</w:t>
      </w:r>
      <w:r w:rsidR="00AE7E89">
        <w:rPr>
          <w:rFonts w:ascii="Tahoma" w:hAnsi="Tahoma" w:cs="Tahoma"/>
          <w:sz w:val="20"/>
          <w:szCs w:val="20"/>
        </w:rPr>
        <w:t>.</w:t>
      </w:r>
    </w:p>
    <w:p w:rsidR="00CB2916" w:rsidRPr="00F878A2" w:rsidRDefault="00CB2916" w:rsidP="00197084">
      <w:pPr>
        <w:spacing w:line="360" w:lineRule="auto"/>
        <w:jc w:val="both"/>
        <w:rPr>
          <w:rFonts w:ascii="Tahoma" w:hAnsi="Tahoma" w:cs="Tahoma"/>
          <w:sz w:val="20"/>
          <w:szCs w:val="20"/>
        </w:rPr>
      </w:pPr>
    </w:p>
    <w:p w:rsidR="00CB2916" w:rsidRPr="00B1336B" w:rsidRDefault="00CB2916" w:rsidP="00197084">
      <w:pPr>
        <w:spacing w:line="360" w:lineRule="auto"/>
        <w:jc w:val="center"/>
        <w:rPr>
          <w:rFonts w:ascii="Tahoma" w:hAnsi="Tahoma" w:cs="Tahoma"/>
          <w:b/>
          <w:sz w:val="20"/>
          <w:szCs w:val="20"/>
        </w:rPr>
      </w:pPr>
      <w:r w:rsidRPr="00B1336B">
        <w:rPr>
          <w:rFonts w:ascii="Tahoma" w:hAnsi="Tahoma" w:cs="Tahoma"/>
          <w:b/>
          <w:sz w:val="20"/>
          <w:szCs w:val="20"/>
        </w:rPr>
        <w:lastRenderedPageBreak/>
        <w:t>§</w:t>
      </w:r>
      <w:r w:rsidR="00A04A06">
        <w:rPr>
          <w:rFonts w:ascii="Tahoma" w:hAnsi="Tahoma" w:cs="Tahoma"/>
          <w:b/>
          <w:sz w:val="20"/>
          <w:szCs w:val="20"/>
        </w:rPr>
        <w:t>21</w:t>
      </w:r>
      <w:r w:rsidR="00A40860" w:rsidRPr="00B1336B">
        <w:rPr>
          <w:rFonts w:ascii="Tahoma" w:hAnsi="Tahoma" w:cs="Tahoma"/>
          <w:b/>
          <w:sz w:val="20"/>
          <w:szCs w:val="20"/>
        </w:rPr>
        <w:t>.</w:t>
      </w:r>
    </w:p>
    <w:p w:rsidR="00CB2916" w:rsidRPr="00B1336B" w:rsidRDefault="00CB2916" w:rsidP="00197084">
      <w:pPr>
        <w:spacing w:line="360" w:lineRule="auto"/>
        <w:jc w:val="center"/>
        <w:rPr>
          <w:rFonts w:ascii="Tahoma" w:hAnsi="Tahoma" w:cs="Tahoma"/>
          <w:sz w:val="20"/>
          <w:szCs w:val="20"/>
        </w:rPr>
      </w:pPr>
      <w:r w:rsidRPr="00B1336B">
        <w:rPr>
          <w:rFonts w:ascii="Tahoma" w:hAnsi="Tahoma" w:cs="Tahoma"/>
          <w:b/>
          <w:sz w:val="20"/>
          <w:szCs w:val="20"/>
        </w:rPr>
        <w:t>METODYKA ZARZĄDZANIA RYZYKIEM</w:t>
      </w:r>
    </w:p>
    <w:p w:rsidR="00CB2916" w:rsidRPr="00B1336B" w:rsidRDefault="00CB2916" w:rsidP="00197084">
      <w:pPr>
        <w:spacing w:line="360" w:lineRule="auto"/>
        <w:jc w:val="center"/>
        <w:rPr>
          <w:rFonts w:ascii="Tahoma" w:hAnsi="Tahoma" w:cs="Tahoma"/>
          <w:sz w:val="20"/>
          <w:szCs w:val="20"/>
          <w:highlight w:val="yellow"/>
        </w:rPr>
      </w:pPr>
    </w:p>
    <w:p w:rsidR="00B34A41" w:rsidRPr="00B1336B" w:rsidRDefault="00921980" w:rsidP="00197084">
      <w:pPr>
        <w:spacing w:line="360" w:lineRule="auto"/>
        <w:jc w:val="both"/>
        <w:rPr>
          <w:rFonts w:ascii="Tahoma" w:hAnsi="Tahoma" w:cs="Tahoma"/>
          <w:sz w:val="20"/>
          <w:szCs w:val="20"/>
        </w:rPr>
      </w:pPr>
      <w:r>
        <w:rPr>
          <w:rFonts w:ascii="Tahoma" w:hAnsi="Tahoma" w:cs="Tahoma"/>
          <w:sz w:val="20"/>
          <w:szCs w:val="20"/>
        </w:rPr>
        <w:t xml:space="preserve">Zawarto w </w:t>
      </w:r>
      <w:r w:rsidRPr="00921980">
        <w:rPr>
          <w:rFonts w:ascii="Tahoma" w:hAnsi="Tahoma" w:cs="Tahoma"/>
          <w:b/>
          <w:sz w:val="20"/>
          <w:szCs w:val="20"/>
        </w:rPr>
        <w:t>odrębnym dokumencie</w:t>
      </w:r>
      <w:r>
        <w:rPr>
          <w:rFonts w:ascii="Tahoma" w:hAnsi="Tahoma" w:cs="Tahoma"/>
          <w:sz w:val="20"/>
          <w:szCs w:val="20"/>
        </w:rPr>
        <w:t>.</w:t>
      </w:r>
    </w:p>
    <w:p w:rsidR="00CB2916" w:rsidRPr="00B1336B" w:rsidRDefault="00CB2916" w:rsidP="00197084">
      <w:pPr>
        <w:spacing w:line="360" w:lineRule="auto"/>
        <w:jc w:val="both"/>
        <w:rPr>
          <w:rFonts w:ascii="Tahoma" w:hAnsi="Tahoma" w:cs="Tahoma"/>
          <w:sz w:val="20"/>
          <w:szCs w:val="20"/>
        </w:rPr>
      </w:pPr>
    </w:p>
    <w:p w:rsidR="00DA6316" w:rsidRDefault="00E56949" w:rsidP="00197084">
      <w:pPr>
        <w:spacing w:line="360" w:lineRule="auto"/>
        <w:jc w:val="both"/>
        <w:rPr>
          <w:rFonts w:ascii="Tahoma" w:hAnsi="Tahoma" w:cs="Tahoma"/>
          <w:sz w:val="20"/>
          <w:szCs w:val="20"/>
        </w:rPr>
      </w:pPr>
      <w:r w:rsidRPr="00E56949">
        <w:rPr>
          <w:rFonts w:ascii="Tahoma" w:hAnsi="Tahoma" w:cs="Tahoma"/>
          <w:i/>
          <w:sz w:val="20"/>
          <w:szCs w:val="20"/>
          <w:u w:val="single"/>
        </w:rPr>
        <w:t xml:space="preserve">Odrębne dokumenty, wprowadzone i zakomunikowane przez Administratora, w zakresie sposobów przetwarzania i ochrony danych </w:t>
      </w:r>
      <w:r w:rsidR="001637D8">
        <w:rPr>
          <w:rFonts w:ascii="Tahoma" w:hAnsi="Tahoma" w:cs="Tahoma"/>
          <w:i/>
          <w:sz w:val="20"/>
          <w:szCs w:val="20"/>
          <w:u w:val="single"/>
        </w:rPr>
        <w:t xml:space="preserve">osobowych </w:t>
      </w:r>
      <w:r w:rsidRPr="00E56949">
        <w:rPr>
          <w:rFonts w:ascii="Tahoma" w:hAnsi="Tahoma" w:cs="Tahoma"/>
          <w:i/>
          <w:sz w:val="20"/>
          <w:szCs w:val="20"/>
          <w:u w:val="single"/>
        </w:rPr>
        <w:t>stają się integralną częścią niniejszej Polityki</w:t>
      </w:r>
      <w:r>
        <w:rPr>
          <w:rFonts w:ascii="Tahoma" w:hAnsi="Tahoma" w:cs="Tahoma"/>
          <w:sz w:val="20"/>
          <w:szCs w:val="20"/>
        </w:rPr>
        <w:t xml:space="preserve">. </w:t>
      </w:r>
    </w:p>
    <w:p w:rsidR="00E93063" w:rsidRDefault="00E93063" w:rsidP="00197084">
      <w:pPr>
        <w:spacing w:line="360" w:lineRule="auto"/>
        <w:jc w:val="both"/>
        <w:rPr>
          <w:rFonts w:ascii="Tahoma" w:hAnsi="Tahoma" w:cs="Tahoma"/>
          <w:sz w:val="20"/>
          <w:szCs w:val="20"/>
        </w:rPr>
      </w:pPr>
    </w:p>
    <w:p w:rsidR="00E93063" w:rsidRPr="00B1336B" w:rsidRDefault="00E93063" w:rsidP="00197084">
      <w:pPr>
        <w:spacing w:line="360" w:lineRule="auto"/>
        <w:jc w:val="both"/>
        <w:rPr>
          <w:rFonts w:ascii="Tahoma" w:hAnsi="Tahoma" w:cs="Tahoma"/>
          <w:sz w:val="20"/>
          <w:szCs w:val="20"/>
        </w:rPr>
      </w:pPr>
    </w:p>
    <w:p w:rsidR="00605BD9" w:rsidRPr="00F878A2" w:rsidRDefault="00605BD9" w:rsidP="00197084">
      <w:pPr>
        <w:spacing w:line="360" w:lineRule="auto"/>
        <w:jc w:val="both"/>
        <w:rPr>
          <w:rFonts w:ascii="Tahoma" w:hAnsi="Tahoma" w:cs="Tahoma"/>
          <w:sz w:val="20"/>
          <w:szCs w:val="20"/>
        </w:rPr>
      </w:pPr>
    </w:p>
    <w:p w:rsidR="00605BD9" w:rsidRPr="00F878A2" w:rsidRDefault="00A31CC3" w:rsidP="00197084">
      <w:pPr>
        <w:spacing w:line="360" w:lineRule="auto"/>
        <w:jc w:val="both"/>
        <w:rPr>
          <w:rFonts w:ascii="Tahoma" w:hAnsi="Tahoma" w:cs="Tahoma"/>
          <w:sz w:val="20"/>
          <w:szCs w:val="20"/>
        </w:rPr>
      </w:pPr>
      <w:r>
        <w:rPr>
          <w:rFonts w:ascii="Tahoma" w:hAnsi="Tahoma" w:cs="Tahoma"/>
          <w:sz w:val="20"/>
          <w:szCs w:val="20"/>
        </w:rPr>
        <w:t>19</w:t>
      </w:r>
      <w:r w:rsidR="00CE0726" w:rsidRPr="00CE0726">
        <w:rPr>
          <w:rFonts w:ascii="Tahoma" w:hAnsi="Tahoma" w:cs="Tahoma"/>
          <w:sz w:val="20"/>
          <w:szCs w:val="20"/>
        </w:rPr>
        <w:t>.0</w:t>
      </w:r>
      <w:r>
        <w:rPr>
          <w:rFonts w:ascii="Tahoma" w:hAnsi="Tahoma" w:cs="Tahoma"/>
          <w:sz w:val="20"/>
          <w:szCs w:val="20"/>
        </w:rPr>
        <w:t>4</w:t>
      </w:r>
      <w:r w:rsidR="00CE0726" w:rsidRPr="00CE0726">
        <w:rPr>
          <w:rFonts w:ascii="Tahoma" w:hAnsi="Tahoma" w:cs="Tahoma"/>
          <w:sz w:val="20"/>
          <w:szCs w:val="20"/>
        </w:rPr>
        <w:t>.202</w:t>
      </w:r>
      <w:r>
        <w:rPr>
          <w:rFonts w:ascii="Tahoma" w:hAnsi="Tahoma" w:cs="Tahoma"/>
          <w:sz w:val="20"/>
          <w:szCs w:val="20"/>
        </w:rPr>
        <w:t>2</w:t>
      </w:r>
      <w:r w:rsidR="008530FF">
        <w:rPr>
          <w:rFonts w:ascii="Tahoma" w:hAnsi="Tahoma" w:cs="Tahoma"/>
          <w:sz w:val="20"/>
          <w:szCs w:val="20"/>
        </w:rPr>
        <w:t xml:space="preserve"> r.</w:t>
      </w:r>
    </w:p>
    <w:p w:rsidR="00605BD9" w:rsidRPr="00F878A2" w:rsidRDefault="00605BD9" w:rsidP="00197084">
      <w:pPr>
        <w:spacing w:line="360" w:lineRule="auto"/>
        <w:jc w:val="both"/>
        <w:rPr>
          <w:rFonts w:ascii="Tahoma" w:hAnsi="Tahoma" w:cs="Tahoma"/>
          <w:sz w:val="20"/>
          <w:szCs w:val="20"/>
        </w:rPr>
      </w:pPr>
      <w:r w:rsidRPr="00F878A2">
        <w:rPr>
          <w:rFonts w:ascii="Tahoma" w:hAnsi="Tahoma" w:cs="Tahoma"/>
          <w:sz w:val="20"/>
          <w:szCs w:val="20"/>
        </w:rPr>
        <w:t>_____________________________</w:t>
      </w:r>
      <w:bookmarkStart w:id="0" w:name="_GoBack"/>
      <w:bookmarkEnd w:id="0"/>
    </w:p>
    <w:p w:rsidR="00C91401" w:rsidRPr="00F878A2" w:rsidRDefault="00605BD9" w:rsidP="00D459A7">
      <w:pPr>
        <w:spacing w:line="360" w:lineRule="auto"/>
        <w:jc w:val="both"/>
        <w:rPr>
          <w:rFonts w:ascii="Tahoma" w:hAnsi="Tahoma" w:cs="Tahoma"/>
          <w:sz w:val="20"/>
          <w:szCs w:val="20"/>
        </w:rPr>
      </w:pPr>
      <w:r w:rsidRPr="00F878A2">
        <w:rPr>
          <w:rFonts w:ascii="Tahoma" w:hAnsi="Tahoma" w:cs="Tahoma"/>
          <w:sz w:val="20"/>
          <w:szCs w:val="20"/>
        </w:rPr>
        <w:t>Data i podpis administratora danych</w:t>
      </w:r>
    </w:p>
    <w:sectPr w:rsidR="00C91401" w:rsidRPr="00F878A2" w:rsidSect="00E9724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25" w:rsidRDefault="00F76325" w:rsidP="00CF4967">
      <w:r>
        <w:separator/>
      </w:r>
    </w:p>
  </w:endnote>
  <w:endnote w:type="continuationSeparator" w:id="0">
    <w:p w:rsidR="00F76325" w:rsidRDefault="00F76325" w:rsidP="00CF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89F" w:rsidRDefault="00D9089F" w:rsidP="00D9089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25" w:rsidRDefault="00F76325" w:rsidP="00CF4967">
      <w:r>
        <w:separator/>
      </w:r>
    </w:p>
  </w:footnote>
  <w:footnote w:type="continuationSeparator" w:id="0">
    <w:p w:rsidR="00F76325" w:rsidRDefault="00F76325" w:rsidP="00CF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67" w:rsidRDefault="00CF4967" w:rsidP="00CF496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DA8"/>
    <w:multiLevelType w:val="hybridMultilevel"/>
    <w:tmpl w:val="2D22D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91DF3"/>
    <w:multiLevelType w:val="hybridMultilevel"/>
    <w:tmpl w:val="D2E0906E"/>
    <w:lvl w:ilvl="0" w:tplc="04150019">
      <w:start w:val="1"/>
      <w:numFmt w:val="lowerLetter"/>
      <w:lvlText w:val="%1."/>
      <w:lvlJc w:val="left"/>
      <w:pPr>
        <w:tabs>
          <w:tab w:val="num" w:pos="1776"/>
        </w:tabs>
        <w:ind w:left="1776" w:hanging="360"/>
      </w:pPr>
    </w:lvl>
    <w:lvl w:ilvl="1" w:tplc="04150017">
      <w:start w:val="1"/>
      <w:numFmt w:val="lowerLetter"/>
      <w:lvlText w:val="%2)"/>
      <w:lvlJc w:val="left"/>
      <w:pPr>
        <w:tabs>
          <w:tab w:val="num" w:pos="2856"/>
        </w:tabs>
        <w:ind w:left="2856" w:hanging="360"/>
      </w:pPr>
    </w:lvl>
    <w:lvl w:ilvl="2" w:tplc="D5DCE78E">
      <w:start w:val="1"/>
      <w:numFmt w:val="lowerRoman"/>
      <w:lvlText w:val="%3."/>
      <w:lvlJc w:val="right"/>
      <w:pPr>
        <w:tabs>
          <w:tab w:val="num" w:pos="3576"/>
        </w:tabs>
        <w:ind w:left="3576" w:hanging="180"/>
      </w:pPr>
      <w:rPr>
        <w:rFonts w:hint="default"/>
      </w:rPr>
    </w:lvl>
    <w:lvl w:ilvl="3" w:tplc="0415000F">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 w15:restartNumberingAfterBreak="0">
    <w:nsid w:val="53327097"/>
    <w:multiLevelType w:val="hybridMultilevel"/>
    <w:tmpl w:val="59183E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5CE4EAD"/>
    <w:multiLevelType w:val="hybridMultilevel"/>
    <w:tmpl w:val="B402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3B2FD9"/>
    <w:multiLevelType w:val="hybridMultilevel"/>
    <w:tmpl w:val="295CF9A2"/>
    <w:lvl w:ilvl="0" w:tplc="07D23FE2">
      <w:start w:val="1"/>
      <w:numFmt w:val="upperRoman"/>
      <w:lvlText w:val="%1."/>
      <w:lvlJc w:val="left"/>
      <w:pPr>
        <w:ind w:left="1080" w:hanging="720"/>
      </w:pPr>
      <w:rPr>
        <w:rFonts w:hint="default"/>
      </w:rPr>
    </w:lvl>
    <w:lvl w:ilvl="1" w:tplc="EB6070DA">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49ACE1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CD1E98"/>
    <w:multiLevelType w:val="hybridMultilevel"/>
    <w:tmpl w:val="62420F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B801DCE">
      <w:start w:val="7"/>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42"/>
    <w:rsid w:val="00001369"/>
    <w:rsid w:val="00010F4D"/>
    <w:rsid w:val="00011766"/>
    <w:rsid w:val="00012F74"/>
    <w:rsid w:val="00021C31"/>
    <w:rsid w:val="000234EF"/>
    <w:rsid w:val="00033C92"/>
    <w:rsid w:val="00041EDB"/>
    <w:rsid w:val="00045500"/>
    <w:rsid w:val="000506E3"/>
    <w:rsid w:val="00063459"/>
    <w:rsid w:val="00063BFC"/>
    <w:rsid w:val="00065892"/>
    <w:rsid w:val="00090B17"/>
    <w:rsid w:val="00091366"/>
    <w:rsid w:val="000954B6"/>
    <w:rsid w:val="000960F3"/>
    <w:rsid w:val="000A609C"/>
    <w:rsid w:val="000A6155"/>
    <w:rsid w:val="000B0905"/>
    <w:rsid w:val="000B496C"/>
    <w:rsid w:val="000B6299"/>
    <w:rsid w:val="000C3B4D"/>
    <w:rsid w:val="000D222A"/>
    <w:rsid w:val="000D3C5B"/>
    <w:rsid w:val="000D6305"/>
    <w:rsid w:val="000E5E4E"/>
    <w:rsid w:val="00104079"/>
    <w:rsid w:val="00105419"/>
    <w:rsid w:val="0011319A"/>
    <w:rsid w:val="00116615"/>
    <w:rsid w:val="00124C27"/>
    <w:rsid w:val="001261EF"/>
    <w:rsid w:val="00127E2B"/>
    <w:rsid w:val="001304E8"/>
    <w:rsid w:val="0013087D"/>
    <w:rsid w:val="001377CF"/>
    <w:rsid w:val="001463D1"/>
    <w:rsid w:val="00155206"/>
    <w:rsid w:val="001608C1"/>
    <w:rsid w:val="0016160D"/>
    <w:rsid w:val="001637D8"/>
    <w:rsid w:val="00180695"/>
    <w:rsid w:val="00181F5D"/>
    <w:rsid w:val="00182D2A"/>
    <w:rsid w:val="00183026"/>
    <w:rsid w:val="00184524"/>
    <w:rsid w:val="00190304"/>
    <w:rsid w:val="00191086"/>
    <w:rsid w:val="00192BD4"/>
    <w:rsid w:val="00192C18"/>
    <w:rsid w:val="00195036"/>
    <w:rsid w:val="00197084"/>
    <w:rsid w:val="001A0C0F"/>
    <w:rsid w:val="001A14D7"/>
    <w:rsid w:val="001A1F12"/>
    <w:rsid w:val="001A22D3"/>
    <w:rsid w:val="001A2889"/>
    <w:rsid w:val="001A5966"/>
    <w:rsid w:val="001A5D29"/>
    <w:rsid w:val="001A6A58"/>
    <w:rsid w:val="001B6FE2"/>
    <w:rsid w:val="001C1EA3"/>
    <w:rsid w:val="001C73C7"/>
    <w:rsid w:val="001D3F4E"/>
    <w:rsid w:val="001D4AFD"/>
    <w:rsid w:val="001D5687"/>
    <w:rsid w:val="001D7788"/>
    <w:rsid w:val="001E3504"/>
    <w:rsid w:val="00201D8C"/>
    <w:rsid w:val="00201F42"/>
    <w:rsid w:val="0020224D"/>
    <w:rsid w:val="00206457"/>
    <w:rsid w:val="00207C68"/>
    <w:rsid w:val="00215B40"/>
    <w:rsid w:val="00222F3F"/>
    <w:rsid w:val="0022399C"/>
    <w:rsid w:val="00236AB0"/>
    <w:rsid w:val="0023774F"/>
    <w:rsid w:val="00240475"/>
    <w:rsid w:val="002432B6"/>
    <w:rsid w:val="00243414"/>
    <w:rsid w:val="00243B53"/>
    <w:rsid w:val="00251153"/>
    <w:rsid w:val="00254E26"/>
    <w:rsid w:val="0026603A"/>
    <w:rsid w:val="00283CAB"/>
    <w:rsid w:val="00285CDD"/>
    <w:rsid w:val="0029416C"/>
    <w:rsid w:val="00294ACE"/>
    <w:rsid w:val="00296A19"/>
    <w:rsid w:val="002A5B21"/>
    <w:rsid w:val="002B0888"/>
    <w:rsid w:val="002B3138"/>
    <w:rsid w:val="002B5CE6"/>
    <w:rsid w:val="002B71C5"/>
    <w:rsid w:val="002B7E35"/>
    <w:rsid w:val="002C024A"/>
    <w:rsid w:val="002C0D29"/>
    <w:rsid w:val="002C163F"/>
    <w:rsid w:val="002C1DFC"/>
    <w:rsid w:val="002C6954"/>
    <w:rsid w:val="002D25B7"/>
    <w:rsid w:val="002D6EE4"/>
    <w:rsid w:val="002F46D5"/>
    <w:rsid w:val="002F74F6"/>
    <w:rsid w:val="003108F4"/>
    <w:rsid w:val="00313D88"/>
    <w:rsid w:val="0031448B"/>
    <w:rsid w:val="00316ABA"/>
    <w:rsid w:val="003207E7"/>
    <w:rsid w:val="0032231B"/>
    <w:rsid w:val="003307B8"/>
    <w:rsid w:val="00334517"/>
    <w:rsid w:val="00335FA6"/>
    <w:rsid w:val="003554AF"/>
    <w:rsid w:val="00355612"/>
    <w:rsid w:val="003601B8"/>
    <w:rsid w:val="003610BA"/>
    <w:rsid w:val="00366141"/>
    <w:rsid w:val="003727B6"/>
    <w:rsid w:val="003744DA"/>
    <w:rsid w:val="003756C6"/>
    <w:rsid w:val="003757E3"/>
    <w:rsid w:val="0037699F"/>
    <w:rsid w:val="00380E44"/>
    <w:rsid w:val="0038185B"/>
    <w:rsid w:val="003827A2"/>
    <w:rsid w:val="003858E7"/>
    <w:rsid w:val="003925E9"/>
    <w:rsid w:val="003A6A0C"/>
    <w:rsid w:val="003A7B56"/>
    <w:rsid w:val="003B3C42"/>
    <w:rsid w:val="003C4B83"/>
    <w:rsid w:val="003D7657"/>
    <w:rsid w:val="003E0489"/>
    <w:rsid w:val="003E4DD2"/>
    <w:rsid w:val="003E52E5"/>
    <w:rsid w:val="003E5905"/>
    <w:rsid w:val="003E642D"/>
    <w:rsid w:val="003F4396"/>
    <w:rsid w:val="003F62AD"/>
    <w:rsid w:val="00400440"/>
    <w:rsid w:val="00403DFB"/>
    <w:rsid w:val="00406572"/>
    <w:rsid w:val="004115D6"/>
    <w:rsid w:val="0041181C"/>
    <w:rsid w:val="004120FF"/>
    <w:rsid w:val="004123C1"/>
    <w:rsid w:val="00422DBD"/>
    <w:rsid w:val="00423585"/>
    <w:rsid w:val="004300E4"/>
    <w:rsid w:val="004307E2"/>
    <w:rsid w:val="004338F8"/>
    <w:rsid w:val="00442763"/>
    <w:rsid w:val="00442DC4"/>
    <w:rsid w:val="00445213"/>
    <w:rsid w:val="004530F8"/>
    <w:rsid w:val="00460E56"/>
    <w:rsid w:val="00467098"/>
    <w:rsid w:val="004709AE"/>
    <w:rsid w:val="00473EB7"/>
    <w:rsid w:val="00480C42"/>
    <w:rsid w:val="00490C08"/>
    <w:rsid w:val="004951BC"/>
    <w:rsid w:val="004A2414"/>
    <w:rsid w:val="004A44A8"/>
    <w:rsid w:val="004A694C"/>
    <w:rsid w:val="004A75AC"/>
    <w:rsid w:val="004A77BD"/>
    <w:rsid w:val="004B0641"/>
    <w:rsid w:val="004B30A7"/>
    <w:rsid w:val="004B3A5F"/>
    <w:rsid w:val="004C5789"/>
    <w:rsid w:val="004E35A8"/>
    <w:rsid w:val="004E5A90"/>
    <w:rsid w:val="004E63AA"/>
    <w:rsid w:val="004F6293"/>
    <w:rsid w:val="0050360E"/>
    <w:rsid w:val="0050425A"/>
    <w:rsid w:val="005257DF"/>
    <w:rsid w:val="00536500"/>
    <w:rsid w:val="00543FBA"/>
    <w:rsid w:val="00544714"/>
    <w:rsid w:val="0054480A"/>
    <w:rsid w:val="00561CC3"/>
    <w:rsid w:val="00566A5B"/>
    <w:rsid w:val="0057497B"/>
    <w:rsid w:val="0058120B"/>
    <w:rsid w:val="0058370A"/>
    <w:rsid w:val="005872D7"/>
    <w:rsid w:val="005A1106"/>
    <w:rsid w:val="005B375F"/>
    <w:rsid w:val="005B5131"/>
    <w:rsid w:val="005B5CD5"/>
    <w:rsid w:val="005B6C43"/>
    <w:rsid w:val="005C0F93"/>
    <w:rsid w:val="005C6D8F"/>
    <w:rsid w:val="005D1ECE"/>
    <w:rsid w:val="005F0E45"/>
    <w:rsid w:val="0060235E"/>
    <w:rsid w:val="0060282F"/>
    <w:rsid w:val="00605BD9"/>
    <w:rsid w:val="00610D42"/>
    <w:rsid w:val="00610FE8"/>
    <w:rsid w:val="00620E80"/>
    <w:rsid w:val="00625613"/>
    <w:rsid w:val="006262E8"/>
    <w:rsid w:val="00627B37"/>
    <w:rsid w:val="00640294"/>
    <w:rsid w:val="00643ED8"/>
    <w:rsid w:val="006448C7"/>
    <w:rsid w:val="006451C3"/>
    <w:rsid w:val="006509F0"/>
    <w:rsid w:val="00653C97"/>
    <w:rsid w:val="006556E6"/>
    <w:rsid w:val="006567EA"/>
    <w:rsid w:val="006641A5"/>
    <w:rsid w:val="00665F8C"/>
    <w:rsid w:val="006748C0"/>
    <w:rsid w:val="00674BEB"/>
    <w:rsid w:val="006750D9"/>
    <w:rsid w:val="0067627E"/>
    <w:rsid w:val="0067679F"/>
    <w:rsid w:val="00680E6F"/>
    <w:rsid w:val="00685CDE"/>
    <w:rsid w:val="006867E3"/>
    <w:rsid w:val="0069260C"/>
    <w:rsid w:val="00693719"/>
    <w:rsid w:val="006942D7"/>
    <w:rsid w:val="006A0AD6"/>
    <w:rsid w:val="006A3422"/>
    <w:rsid w:val="006A6339"/>
    <w:rsid w:val="006B4930"/>
    <w:rsid w:val="006B7858"/>
    <w:rsid w:val="006B7B6B"/>
    <w:rsid w:val="006C13F2"/>
    <w:rsid w:val="006C54CB"/>
    <w:rsid w:val="006C59A2"/>
    <w:rsid w:val="006C5CF8"/>
    <w:rsid w:val="006E1A29"/>
    <w:rsid w:val="006E4832"/>
    <w:rsid w:val="006F0581"/>
    <w:rsid w:val="0071100D"/>
    <w:rsid w:val="007152D8"/>
    <w:rsid w:val="00720F03"/>
    <w:rsid w:val="00721E93"/>
    <w:rsid w:val="0073120E"/>
    <w:rsid w:val="0073179E"/>
    <w:rsid w:val="00736455"/>
    <w:rsid w:val="007374AA"/>
    <w:rsid w:val="00743FE7"/>
    <w:rsid w:val="00756AF7"/>
    <w:rsid w:val="0075702B"/>
    <w:rsid w:val="00757238"/>
    <w:rsid w:val="00757692"/>
    <w:rsid w:val="00763C8B"/>
    <w:rsid w:val="00764193"/>
    <w:rsid w:val="00766895"/>
    <w:rsid w:val="007716FF"/>
    <w:rsid w:val="00790163"/>
    <w:rsid w:val="007976FF"/>
    <w:rsid w:val="00797B2C"/>
    <w:rsid w:val="007A4277"/>
    <w:rsid w:val="007B18B7"/>
    <w:rsid w:val="007B595A"/>
    <w:rsid w:val="007B7AC5"/>
    <w:rsid w:val="007C0797"/>
    <w:rsid w:val="007C6DCF"/>
    <w:rsid w:val="007E2B21"/>
    <w:rsid w:val="007E3273"/>
    <w:rsid w:val="007E4EFD"/>
    <w:rsid w:val="007E76BB"/>
    <w:rsid w:val="007E77ED"/>
    <w:rsid w:val="008145EF"/>
    <w:rsid w:val="00822C80"/>
    <w:rsid w:val="00822DA8"/>
    <w:rsid w:val="0082661D"/>
    <w:rsid w:val="00830DAC"/>
    <w:rsid w:val="008327BC"/>
    <w:rsid w:val="008371B0"/>
    <w:rsid w:val="008379DB"/>
    <w:rsid w:val="00840CF0"/>
    <w:rsid w:val="00842450"/>
    <w:rsid w:val="008530FF"/>
    <w:rsid w:val="00853A89"/>
    <w:rsid w:val="008666FC"/>
    <w:rsid w:val="00872166"/>
    <w:rsid w:val="008752D9"/>
    <w:rsid w:val="00876C0B"/>
    <w:rsid w:val="008774F9"/>
    <w:rsid w:val="00881279"/>
    <w:rsid w:val="0088211B"/>
    <w:rsid w:val="00884ACF"/>
    <w:rsid w:val="00885CF4"/>
    <w:rsid w:val="0088668A"/>
    <w:rsid w:val="008A4947"/>
    <w:rsid w:val="008A4BAA"/>
    <w:rsid w:val="008A6C64"/>
    <w:rsid w:val="008B1566"/>
    <w:rsid w:val="008B1EFF"/>
    <w:rsid w:val="008B20D8"/>
    <w:rsid w:val="008B4DA4"/>
    <w:rsid w:val="008B6C17"/>
    <w:rsid w:val="008C2DAA"/>
    <w:rsid w:val="008E722C"/>
    <w:rsid w:val="008E75CD"/>
    <w:rsid w:val="008F1443"/>
    <w:rsid w:val="008F1772"/>
    <w:rsid w:val="008F200B"/>
    <w:rsid w:val="008F66D1"/>
    <w:rsid w:val="00901B2F"/>
    <w:rsid w:val="0091311A"/>
    <w:rsid w:val="0091322F"/>
    <w:rsid w:val="00913EC6"/>
    <w:rsid w:val="00914011"/>
    <w:rsid w:val="0091733C"/>
    <w:rsid w:val="00917CCE"/>
    <w:rsid w:val="0092069C"/>
    <w:rsid w:val="00921980"/>
    <w:rsid w:val="00922501"/>
    <w:rsid w:val="00922BDC"/>
    <w:rsid w:val="00940756"/>
    <w:rsid w:val="00942A3A"/>
    <w:rsid w:val="00943C22"/>
    <w:rsid w:val="00945702"/>
    <w:rsid w:val="0095136A"/>
    <w:rsid w:val="00952014"/>
    <w:rsid w:val="00960AE4"/>
    <w:rsid w:val="0096178B"/>
    <w:rsid w:val="009627A2"/>
    <w:rsid w:val="00963BAD"/>
    <w:rsid w:val="0096711C"/>
    <w:rsid w:val="00967643"/>
    <w:rsid w:val="009703DF"/>
    <w:rsid w:val="00973FE6"/>
    <w:rsid w:val="009807D3"/>
    <w:rsid w:val="00987FF0"/>
    <w:rsid w:val="00992970"/>
    <w:rsid w:val="009A11B9"/>
    <w:rsid w:val="009A3E35"/>
    <w:rsid w:val="009A6F46"/>
    <w:rsid w:val="009B3E04"/>
    <w:rsid w:val="009C261D"/>
    <w:rsid w:val="009C7C01"/>
    <w:rsid w:val="009D09A5"/>
    <w:rsid w:val="009D16C6"/>
    <w:rsid w:val="009D2A9C"/>
    <w:rsid w:val="009D75C0"/>
    <w:rsid w:val="009E6A5D"/>
    <w:rsid w:val="009F19E5"/>
    <w:rsid w:val="009F34BA"/>
    <w:rsid w:val="00A0062B"/>
    <w:rsid w:val="00A0363C"/>
    <w:rsid w:val="00A04116"/>
    <w:rsid w:val="00A04A06"/>
    <w:rsid w:val="00A06861"/>
    <w:rsid w:val="00A12431"/>
    <w:rsid w:val="00A15402"/>
    <w:rsid w:val="00A220FD"/>
    <w:rsid w:val="00A268EC"/>
    <w:rsid w:val="00A31CC3"/>
    <w:rsid w:val="00A40860"/>
    <w:rsid w:val="00A510BF"/>
    <w:rsid w:val="00A52B8A"/>
    <w:rsid w:val="00A52BC6"/>
    <w:rsid w:val="00A55600"/>
    <w:rsid w:val="00A71906"/>
    <w:rsid w:val="00AA0749"/>
    <w:rsid w:val="00AA0DFB"/>
    <w:rsid w:val="00AA29F7"/>
    <w:rsid w:val="00AB273F"/>
    <w:rsid w:val="00AB2805"/>
    <w:rsid w:val="00AB2E53"/>
    <w:rsid w:val="00AC07F5"/>
    <w:rsid w:val="00AD019A"/>
    <w:rsid w:val="00AE048D"/>
    <w:rsid w:val="00AE7E89"/>
    <w:rsid w:val="00AF5923"/>
    <w:rsid w:val="00AF6C7D"/>
    <w:rsid w:val="00B05411"/>
    <w:rsid w:val="00B1336B"/>
    <w:rsid w:val="00B213CC"/>
    <w:rsid w:val="00B2392D"/>
    <w:rsid w:val="00B2716A"/>
    <w:rsid w:val="00B276C0"/>
    <w:rsid w:val="00B34A41"/>
    <w:rsid w:val="00B40444"/>
    <w:rsid w:val="00B42825"/>
    <w:rsid w:val="00B43845"/>
    <w:rsid w:val="00B45B05"/>
    <w:rsid w:val="00B564F1"/>
    <w:rsid w:val="00B60A79"/>
    <w:rsid w:val="00B616BF"/>
    <w:rsid w:val="00B633EE"/>
    <w:rsid w:val="00B73E7E"/>
    <w:rsid w:val="00B771DE"/>
    <w:rsid w:val="00B77C56"/>
    <w:rsid w:val="00B77D93"/>
    <w:rsid w:val="00B85DA3"/>
    <w:rsid w:val="00B91AD9"/>
    <w:rsid w:val="00B91CC1"/>
    <w:rsid w:val="00B928BD"/>
    <w:rsid w:val="00B94897"/>
    <w:rsid w:val="00BA2FEB"/>
    <w:rsid w:val="00BA76DA"/>
    <w:rsid w:val="00BB2A06"/>
    <w:rsid w:val="00BB39F8"/>
    <w:rsid w:val="00BB4774"/>
    <w:rsid w:val="00BB50DE"/>
    <w:rsid w:val="00BC5223"/>
    <w:rsid w:val="00BC5314"/>
    <w:rsid w:val="00BD5878"/>
    <w:rsid w:val="00BE0772"/>
    <w:rsid w:val="00BE602F"/>
    <w:rsid w:val="00BE693E"/>
    <w:rsid w:val="00BF1781"/>
    <w:rsid w:val="00C000FA"/>
    <w:rsid w:val="00C050CC"/>
    <w:rsid w:val="00C05CDF"/>
    <w:rsid w:val="00C21191"/>
    <w:rsid w:val="00C32329"/>
    <w:rsid w:val="00C41772"/>
    <w:rsid w:val="00C44C22"/>
    <w:rsid w:val="00C460FD"/>
    <w:rsid w:val="00C523B7"/>
    <w:rsid w:val="00C534AE"/>
    <w:rsid w:val="00C5409F"/>
    <w:rsid w:val="00C62B23"/>
    <w:rsid w:val="00C6702A"/>
    <w:rsid w:val="00C70DC0"/>
    <w:rsid w:val="00C76E21"/>
    <w:rsid w:val="00C815C6"/>
    <w:rsid w:val="00C8307F"/>
    <w:rsid w:val="00C90798"/>
    <w:rsid w:val="00C91401"/>
    <w:rsid w:val="00C951FE"/>
    <w:rsid w:val="00C962B6"/>
    <w:rsid w:val="00CA2C62"/>
    <w:rsid w:val="00CA46CB"/>
    <w:rsid w:val="00CB0558"/>
    <w:rsid w:val="00CB2916"/>
    <w:rsid w:val="00CC0181"/>
    <w:rsid w:val="00CC56A4"/>
    <w:rsid w:val="00CC7DF0"/>
    <w:rsid w:val="00CD0DE9"/>
    <w:rsid w:val="00CD3E96"/>
    <w:rsid w:val="00CD6302"/>
    <w:rsid w:val="00CE0726"/>
    <w:rsid w:val="00CF12A3"/>
    <w:rsid w:val="00CF225A"/>
    <w:rsid w:val="00CF303E"/>
    <w:rsid w:val="00CF43A8"/>
    <w:rsid w:val="00CF4967"/>
    <w:rsid w:val="00CF510E"/>
    <w:rsid w:val="00D07C75"/>
    <w:rsid w:val="00D12F81"/>
    <w:rsid w:val="00D15D9E"/>
    <w:rsid w:val="00D20B06"/>
    <w:rsid w:val="00D2146F"/>
    <w:rsid w:val="00D240DA"/>
    <w:rsid w:val="00D342B3"/>
    <w:rsid w:val="00D371DC"/>
    <w:rsid w:val="00D40935"/>
    <w:rsid w:val="00D42D57"/>
    <w:rsid w:val="00D438B2"/>
    <w:rsid w:val="00D44798"/>
    <w:rsid w:val="00D44B75"/>
    <w:rsid w:val="00D459A7"/>
    <w:rsid w:val="00D466AC"/>
    <w:rsid w:val="00D63048"/>
    <w:rsid w:val="00D71C62"/>
    <w:rsid w:val="00D74E86"/>
    <w:rsid w:val="00D770E1"/>
    <w:rsid w:val="00D77C06"/>
    <w:rsid w:val="00D9089F"/>
    <w:rsid w:val="00D95384"/>
    <w:rsid w:val="00D9583F"/>
    <w:rsid w:val="00D96217"/>
    <w:rsid w:val="00DA0ED3"/>
    <w:rsid w:val="00DA1011"/>
    <w:rsid w:val="00DA6316"/>
    <w:rsid w:val="00DB1386"/>
    <w:rsid w:val="00DB39A0"/>
    <w:rsid w:val="00DB64AE"/>
    <w:rsid w:val="00DC27D3"/>
    <w:rsid w:val="00DC3BF2"/>
    <w:rsid w:val="00DC6B6B"/>
    <w:rsid w:val="00DE2D18"/>
    <w:rsid w:val="00DE6860"/>
    <w:rsid w:val="00DF1A01"/>
    <w:rsid w:val="00E006B1"/>
    <w:rsid w:val="00E02BF4"/>
    <w:rsid w:val="00E03442"/>
    <w:rsid w:val="00E035D6"/>
    <w:rsid w:val="00E05AFD"/>
    <w:rsid w:val="00E05FD6"/>
    <w:rsid w:val="00E06CBD"/>
    <w:rsid w:val="00E2519D"/>
    <w:rsid w:val="00E26CBD"/>
    <w:rsid w:val="00E30FCC"/>
    <w:rsid w:val="00E31D52"/>
    <w:rsid w:val="00E43CF0"/>
    <w:rsid w:val="00E4403E"/>
    <w:rsid w:val="00E44CE2"/>
    <w:rsid w:val="00E474B3"/>
    <w:rsid w:val="00E475E1"/>
    <w:rsid w:val="00E547A0"/>
    <w:rsid w:val="00E55B8B"/>
    <w:rsid w:val="00E56222"/>
    <w:rsid w:val="00E56949"/>
    <w:rsid w:val="00E701A8"/>
    <w:rsid w:val="00E71E12"/>
    <w:rsid w:val="00E7367F"/>
    <w:rsid w:val="00E757C0"/>
    <w:rsid w:val="00E852EC"/>
    <w:rsid w:val="00E861A2"/>
    <w:rsid w:val="00E9077D"/>
    <w:rsid w:val="00E93063"/>
    <w:rsid w:val="00E94F2F"/>
    <w:rsid w:val="00E95157"/>
    <w:rsid w:val="00E97245"/>
    <w:rsid w:val="00EA23E6"/>
    <w:rsid w:val="00EB1D9E"/>
    <w:rsid w:val="00EB1F46"/>
    <w:rsid w:val="00EB6016"/>
    <w:rsid w:val="00EC27C8"/>
    <w:rsid w:val="00EC31CE"/>
    <w:rsid w:val="00EC4413"/>
    <w:rsid w:val="00EC4B8A"/>
    <w:rsid w:val="00EC7137"/>
    <w:rsid w:val="00ED5925"/>
    <w:rsid w:val="00EE2230"/>
    <w:rsid w:val="00EE6102"/>
    <w:rsid w:val="00EF7AA5"/>
    <w:rsid w:val="00F00216"/>
    <w:rsid w:val="00F01325"/>
    <w:rsid w:val="00F0705C"/>
    <w:rsid w:val="00F10C1E"/>
    <w:rsid w:val="00F17D81"/>
    <w:rsid w:val="00F2750E"/>
    <w:rsid w:val="00F3485A"/>
    <w:rsid w:val="00F444DE"/>
    <w:rsid w:val="00F45FFC"/>
    <w:rsid w:val="00F5080C"/>
    <w:rsid w:val="00F50AC5"/>
    <w:rsid w:val="00F525D7"/>
    <w:rsid w:val="00F57AB3"/>
    <w:rsid w:val="00F6220F"/>
    <w:rsid w:val="00F63C13"/>
    <w:rsid w:val="00F64876"/>
    <w:rsid w:val="00F75529"/>
    <w:rsid w:val="00F76325"/>
    <w:rsid w:val="00F8194D"/>
    <w:rsid w:val="00F83FBC"/>
    <w:rsid w:val="00F860FC"/>
    <w:rsid w:val="00F878A2"/>
    <w:rsid w:val="00F96259"/>
    <w:rsid w:val="00FA46ED"/>
    <w:rsid w:val="00FA6D38"/>
    <w:rsid w:val="00FA6E62"/>
    <w:rsid w:val="00FB0648"/>
    <w:rsid w:val="00FB1B99"/>
    <w:rsid w:val="00FB6DE6"/>
    <w:rsid w:val="00FC19BF"/>
    <w:rsid w:val="00FC4AF2"/>
    <w:rsid w:val="00FC5B8A"/>
    <w:rsid w:val="00FC5BCF"/>
    <w:rsid w:val="00FD11CC"/>
    <w:rsid w:val="00FE3241"/>
    <w:rsid w:val="00FF7C65"/>
    <w:rsid w:val="00FF7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F3E61E"/>
  <w15:chartTrackingRefBased/>
  <w15:docId w15:val="{0E2FCC2F-C5D4-A747-9099-FEE9DCA8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967"/>
    <w:pPr>
      <w:tabs>
        <w:tab w:val="center" w:pos="4536"/>
        <w:tab w:val="right" w:pos="9072"/>
      </w:tabs>
    </w:pPr>
  </w:style>
  <w:style w:type="character" w:customStyle="1" w:styleId="NagwekZnak">
    <w:name w:val="Nagłówek Znak"/>
    <w:basedOn w:val="Domylnaczcionkaakapitu"/>
    <w:link w:val="Nagwek"/>
    <w:uiPriority w:val="99"/>
    <w:rsid w:val="00CF4967"/>
  </w:style>
  <w:style w:type="paragraph" w:styleId="Stopka">
    <w:name w:val="footer"/>
    <w:basedOn w:val="Normalny"/>
    <w:link w:val="StopkaZnak"/>
    <w:uiPriority w:val="99"/>
    <w:unhideWhenUsed/>
    <w:rsid w:val="00CF4967"/>
    <w:pPr>
      <w:tabs>
        <w:tab w:val="center" w:pos="4536"/>
        <w:tab w:val="right" w:pos="9072"/>
      </w:tabs>
    </w:pPr>
  </w:style>
  <w:style w:type="character" w:customStyle="1" w:styleId="StopkaZnak">
    <w:name w:val="Stopka Znak"/>
    <w:basedOn w:val="Domylnaczcionkaakapitu"/>
    <w:link w:val="Stopka"/>
    <w:uiPriority w:val="99"/>
    <w:rsid w:val="00CF4967"/>
  </w:style>
  <w:style w:type="paragraph" w:styleId="Akapitzlist">
    <w:name w:val="List Paragraph"/>
    <w:basedOn w:val="Normalny"/>
    <w:uiPriority w:val="34"/>
    <w:qFormat/>
    <w:rsid w:val="00743FE7"/>
    <w:pPr>
      <w:ind w:left="720"/>
      <w:contextualSpacing/>
    </w:pPr>
  </w:style>
  <w:style w:type="paragraph" w:styleId="NormalnyWeb">
    <w:name w:val="Normal (Web)"/>
    <w:basedOn w:val="Normalny"/>
    <w:uiPriority w:val="99"/>
    <w:unhideWhenUsed/>
    <w:rsid w:val="0054480A"/>
    <w:pPr>
      <w:spacing w:before="100" w:beforeAutospacing="1" w:after="100" w:afterAutospacing="1"/>
    </w:pPr>
    <w:rPr>
      <w:rFonts w:ascii="Times New Roman" w:hAnsi="Times New Roman" w:cs="Times New Roman"/>
      <w:sz w:val="20"/>
      <w:szCs w:val="20"/>
      <w:lang w:eastAsia="pl-PL"/>
    </w:rPr>
  </w:style>
  <w:style w:type="character" w:styleId="Hipercze">
    <w:name w:val="Hyperlink"/>
    <w:basedOn w:val="Domylnaczcionkaakapitu"/>
    <w:uiPriority w:val="99"/>
    <w:unhideWhenUsed/>
    <w:rsid w:val="00EB1F46"/>
    <w:rPr>
      <w:color w:val="0563C1" w:themeColor="hyperlink"/>
      <w:u w:val="single"/>
    </w:rPr>
  </w:style>
  <w:style w:type="character" w:styleId="Nierozpoznanawzmianka">
    <w:name w:val="Unresolved Mention"/>
    <w:basedOn w:val="Domylnaczcionkaakapitu"/>
    <w:uiPriority w:val="99"/>
    <w:semiHidden/>
    <w:unhideWhenUsed/>
    <w:rsid w:val="00EB1F46"/>
    <w:rPr>
      <w:color w:val="605E5C"/>
      <w:shd w:val="clear" w:color="auto" w:fill="E1DFDD"/>
    </w:rPr>
  </w:style>
  <w:style w:type="character" w:styleId="UyteHipercze">
    <w:name w:val="FollowedHyperlink"/>
    <w:basedOn w:val="Domylnaczcionkaakapitu"/>
    <w:uiPriority w:val="99"/>
    <w:semiHidden/>
    <w:unhideWhenUsed/>
    <w:rsid w:val="0069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529">
      <w:bodyDiv w:val="1"/>
      <w:marLeft w:val="0"/>
      <w:marRight w:val="0"/>
      <w:marTop w:val="0"/>
      <w:marBottom w:val="0"/>
      <w:divBdr>
        <w:top w:val="none" w:sz="0" w:space="0" w:color="auto"/>
        <w:left w:val="none" w:sz="0" w:space="0" w:color="auto"/>
        <w:bottom w:val="none" w:sz="0" w:space="0" w:color="auto"/>
        <w:right w:val="none" w:sz="0" w:space="0" w:color="auto"/>
      </w:divBdr>
      <w:divsChild>
        <w:div w:id="1816095615">
          <w:marLeft w:val="0"/>
          <w:marRight w:val="0"/>
          <w:marTop w:val="0"/>
          <w:marBottom w:val="0"/>
          <w:divBdr>
            <w:top w:val="none" w:sz="0" w:space="0" w:color="auto"/>
            <w:left w:val="none" w:sz="0" w:space="0" w:color="auto"/>
            <w:bottom w:val="none" w:sz="0" w:space="0" w:color="auto"/>
            <w:right w:val="none" w:sz="0" w:space="0" w:color="auto"/>
          </w:divBdr>
          <w:divsChild>
            <w:div w:id="63531832">
              <w:marLeft w:val="0"/>
              <w:marRight w:val="0"/>
              <w:marTop w:val="0"/>
              <w:marBottom w:val="0"/>
              <w:divBdr>
                <w:top w:val="none" w:sz="0" w:space="0" w:color="auto"/>
                <w:left w:val="none" w:sz="0" w:space="0" w:color="auto"/>
                <w:bottom w:val="none" w:sz="0" w:space="0" w:color="auto"/>
                <w:right w:val="none" w:sz="0" w:space="0" w:color="auto"/>
              </w:divBdr>
              <w:divsChild>
                <w:div w:id="3436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11</Pages>
  <Words>3483</Words>
  <Characters>20899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Microsoft Office User</cp:lastModifiedBy>
  <cp:revision>2977</cp:revision>
  <dcterms:created xsi:type="dcterms:W3CDTF">2018-04-21T18:20:00Z</dcterms:created>
  <dcterms:modified xsi:type="dcterms:W3CDTF">2022-05-19T07:33:00Z</dcterms:modified>
</cp:coreProperties>
</file>